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>МИНИСТЕРСТВО ОБРАЗОВАНИЯ И НАУКИ УКРАИНЫ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>ОДЕССКАЯ ГОСУДАРСТВЕННАЯ АКАДЕМИЯ СТРОИТЕЛЬСТВА И АРХИТЕКТУРЫ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>АРХИТЕКТУРНО-ХУДОЖЕСТВЕННЫЙ ИНСТИТУТ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</w:rPr>
        <w:t>ОСНОВ АРХИТЕКТУРЫ И ДИЗАЙНА АРХИТЕКТУРНОЙ СРЕДЫ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4D0">
        <w:rPr>
          <w:rFonts w:ascii="Times New Roman" w:hAnsi="Times New Roman" w:cs="Times New Roman"/>
          <w:b/>
          <w:sz w:val="32"/>
          <w:szCs w:val="32"/>
        </w:rPr>
        <w:t>РАЗДЕЛ №3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4D0">
        <w:rPr>
          <w:rFonts w:ascii="Times New Roman" w:hAnsi="Times New Roman" w:cs="Times New Roman"/>
          <w:b/>
          <w:sz w:val="32"/>
          <w:szCs w:val="32"/>
        </w:rPr>
        <w:t>Строительная физика и энергосбережение в архитектуре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32"/>
          <w:szCs w:val="32"/>
        </w:rPr>
      </w:pPr>
      <w:r w:rsidRPr="009304D0">
        <w:rPr>
          <w:rFonts w:ascii="Times New Roman" w:hAnsi="Times New Roman" w:cs="Times New Roman"/>
          <w:sz w:val="32"/>
          <w:szCs w:val="32"/>
        </w:rPr>
        <w:t>К дипломному проекту магистра на тему: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32"/>
          <w:szCs w:val="32"/>
        </w:rPr>
      </w:pPr>
      <w:r w:rsidRPr="009304D0">
        <w:rPr>
          <w:rFonts w:ascii="Times New Roman" w:hAnsi="Times New Roman" w:cs="Times New Roman"/>
          <w:sz w:val="32"/>
          <w:szCs w:val="32"/>
        </w:rPr>
        <w:t>«Аэровокзал в Одесской области»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>Дипломат ст.гр. АБС-610</w:t>
      </w:r>
      <w:proofErr w:type="gramStart"/>
      <w:r w:rsidRPr="009304D0">
        <w:rPr>
          <w:rFonts w:ascii="Times New Roman" w:hAnsi="Times New Roman" w:cs="Times New Roman"/>
          <w:sz w:val="28"/>
          <w:szCs w:val="28"/>
        </w:rPr>
        <w:t>М(</w:t>
      </w:r>
      <w:proofErr w:type="spellStart"/>
      <w:proofErr w:type="gramEnd"/>
      <w:r w:rsidRPr="009304D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9304D0">
        <w:rPr>
          <w:rFonts w:ascii="Times New Roman" w:hAnsi="Times New Roman" w:cs="Times New Roman"/>
          <w:sz w:val="28"/>
          <w:szCs w:val="28"/>
        </w:rPr>
        <w:t xml:space="preserve">) __________________ </w:t>
      </w:r>
      <w:proofErr w:type="spellStart"/>
      <w:r w:rsidRPr="009304D0">
        <w:rPr>
          <w:rFonts w:ascii="Times New Roman" w:hAnsi="Times New Roman" w:cs="Times New Roman"/>
          <w:sz w:val="28"/>
          <w:szCs w:val="28"/>
        </w:rPr>
        <w:t>Сподобаева</w:t>
      </w:r>
      <w:proofErr w:type="spellEnd"/>
      <w:r w:rsidRPr="009304D0">
        <w:rPr>
          <w:rFonts w:ascii="Times New Roman" w:hAnsi="Times New Roman" w:cs="Times New Roman"/>
          <w:sz w:val="28"/>
          <w:szCs w:val="28"/>
        </w:rPr>
        <w:t xml:space="preserve"> В.М.</w:t>
      </w:r>
    </w:p>
    <w:p w:rsidR="009304D0" w:rsidRPr="009304D0" w:rsidRDefault="009304D0" w:rsidP="009304D0">
      <w:pPr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 xml:space="preserve">Руководитель                            __________________  </w:t>
      </w:r>
      <w:r>
        <w:rPr>
          <w:rFonts w:ascii="Times New Roman" w:hAnsi="Times New Roman" w:cs="Times New Roman"/>
          <w:sz w:val="28"/>
          <w:szCs w:val="28"/>
        </w:rPr>
        <w:t xml:space="preserve">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Витвицкая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</w:t>
      </w:r>
      <w:r w:rsidRPr="009304D0">
        <w:rPr>
          <w:rFonts w:ascii="Times New Roman" w:hAnsi="Times New Roman" w:cs="Times New Roman"/>
          <w:sz w:val="28"/>
          <w:szCs w:val="28"/>
        </w:rPr>
        <w:t>.</w:t>
      </w: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4D0" w:rsidRPr="009304D0" w:rsidRDefault="009304D0" w:rsidP="009304D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4D0">
        <w:rPr>
          <w:rFonts w:ascii="Times New Roman" w:hAnsi="Times New Roman" w:cs="Times New Roman"/>
          <w:sz w:val="28"/>
          <w:szCs w:val="28"/>
        </w:rPr>
        <w:t>Одесса 2017</w:t>
      </w:r>
      <w:r w:rsidRPr="009304D0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869898"/>
        <w:docPartObj>
          <w:docPartGallery w:val="Table of Contents"/>
          <w:docPartUnique/>
        </w:docPartObj>
      </w:sdtPr>
      <w:sdtContent>
        <w:p w:rsidR="005F4F88" w:rsidRPr="00440B2D" w:rsidRDefault="00AA60AB" w:rsidP="009304D0">
          <w:pPr>
            <w:pStyle w:val="a6"/>
            <w:rPr>
              <w:rFonts w:ascii="Times New Roman" w:hAnsi="Times New Roman" w:cs="Times New Roman"/>
              <w:color w:val="auto"/>
            </w:rPr>
          </w:pPr>
          <w:r w:rsidRPr="00440B2D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5F4F88" w:rsidRPr="00440B2D" w:rsidRDefault="005F4F88" w:rsidP="005F4F88">
          <w:pPr>
            <w:rPr>
              <w:rFonts w:ascii="Times New Roman" w:hAnsi="Times New Roman" w:cs="Times New Roman"/>
            </w:rPr>
          </w:pPr>
        </w:p>
        <w:p w:rsidR="00F96C54" w:rsidRDefault="004B39C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440B2D">
            <w:rPr>
              <w:rFonts w:ascii="Times New Roman" w:hAnsi="Times New Roman" w:cs="Times New Roman"/>
              <w:sz w:val="28"/>
            </w:rPr>
            <w:fldChar w:fldCharType="begin"/>
          </w:r>
          <w:r w:rsidR="005F4F88" w:rsidRPr="00440B2D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440B2D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483954332" w:history="1">
            <w:r w:rsidR="00F96C54" w:rsidRPr="0062536D">
              <w:rPr>
                <w:rStyle w:val="a7"/>
                <w:rFonts w:ascii="Times New Roman" w:hAnsi="Times New Roman" w:cs="Times New Roman"/>
                <w:noProof/>
              </w:rPr>
              <w:t>3.1 АНАЛИЗ И УЧЕТ КЛИМАТИЧЕСКИХ ОСОБЕННОСТЕЙ РАЙОНА СТРОИТЕЛЬСТВА ПРИ РАЗРАБОТКЕ ГЕНЕРАЛЬНОГО ПЛАНА</w:t>
            </w:r>
            <w:r w:rsidR="00F96C54">
              <w:rPr>
                <w:noProof/>
                <w:webHidden/>
              </w:rPr>
              <w:tab/>
            </w:r>
            <w:r w:rsidR="00F96C54">
              <w:rPr>
                <w:noProof/>
                <w:webHidden/>
              </w:rPr>
              <w:fldChar w:fldCharType="begin"/>
            </w:r>
            <w:r w:rsidR="00F96C54">
              <w:rPr>
                <w:noProof/>
                <w:webHidden/>
              </w:rPr>
              <w:instrText xml:space="preserve"> PAGEREF _Toc483954332 \h </w:instrText>
            </w:r>
            <w:r w:rsidR="00F96C54">
              <w:rPr>
                <w:noProof/>
                <w:webHidden/>
              </w:rPr>
            </w:r>
            <w:r w:rsidR="00F96C54">
              <w:rPr>
                <w:noProof/>
                <w:webHidden/>
              </w:rPr>
              <w:fldChar w:fldCharType="separate"/>
            </w:r>
            <w:r w:rsidR="00F96C54">
              <w:rPr>
                <w:noProof/>
                <w:webHidden/>
              </w:rPr>
              <w:t>4</w:t>
            </w:r>
            <w:r w:rsidR="00F96C54"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3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3.1.1 АНАЛИЗ КЛИМАТА Г.ОДЕССА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4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3.1.2 АНАЛИЗ ГЕНЕРАЛЬНОГО ПЛАНА И УЧАСТКА АЭРОПОРТА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5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3.2. РАЗРАБОТКА АРХИТЕКТУРНЫХ РЕШЕНИЙ С УЧЕТОМ ЭНЕРГОСБЕРЕЖЕНИЯ И ТЕПЛОТЕХНИЧЕСКИХ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6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3.2.1 ЭНЕРГОСБЕРЕГАЮЩИЕ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7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3.2.2 ТЕПЛОТЕХНИЧЕСКИЙ РАСЧЁТ ОГРАЖДАЮЩИХ КОНСТРУКЦИЙ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8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ВЫВОДЫ  ПО РАЗДЕЛУ 3.2: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39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3.3. РАЗРАБОТКА АРХИТЕКТУРНЫХ РЕШЕНИЙ ПРОЕКТИРУЕМОГО ЗДАНИЯ С УЧЕТОМ СВЕТОТЕХНИЧЕСКИХ ТРЕБОВАНИЙ.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40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ВЫВОДЫ  ПО РАЗДЕЛУ 3.3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41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3.4. РАЗРАБОТКА АРХИТЕКТУРНЫХ РЕШЕНИЙ ПРОЕКТИРУЕМОГО ЗДАНИЯ С УЧЕТОМ АККУСТИЧЕСКИХ ТРЕБОВАНИЙ.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42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3.5. НОЧНОЕ ОСВЕЩЕНИЕ ЗДАНИЯ И УЧАСТКА.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6C54" w:rsidRDefault="00F96C5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83954343" w:history="1">
            <w:r w:rsidRPr="0062536D">
              <w:rPr>
                <w:rStyle w:val="a7"/>
                <w:rFonts w:ascii="Times New Roman" w:hAnsi="Times New Roman" w:cs="Times New Roman"/>
                <w:noProof/>
              </w:rPr>
              <w:t>СПИСОК ИСПОЛЬЗУЕМОЙ ЛИТЕРАТУРЫ И ЭЛЕКТРОННЫХ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_Toc483954343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4F88" w:rsidRDefault="004B39CA">
          <w:r w:rsidRPr="00440B2D">
            <w:rPr>
              <w:rFonts w:ascii="Times New Roman" w:hAnsi="Times New Roman" w:cs="Times New Roman"/>
              <w:sz w:val="28"/>
            </w:rPr>
            <w:fldChar w:fldCharType="end"/>
          </w:r>
        </w:p>
      </w:sdtContent>
    </w:sdt>
    <w:p w:rsidR="005F4F88" w:rsidRDefault="005F4F8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F96C54" w:rsidRPr="00F96C54" w:rsidRDefault="00F96C54" w:rsidP="00F96C54">
      <w:pPr>
        <w:rPr>
          <w:rFonts w:ascii="Times New Roman" w:hAnsi="Times New Roman" w:cs="Times New Roman"/>
          <w:b/>
          <w:sz w:val="24"/>
        </w:rPr>
      </w:pPr>
      <w:r w:rsidRPr="00F96C54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>3.1 АНАЛИЗ И УЧЕТ КЛИМАТИЧЕСКИХ ОСОБЕННОСТЕЙ РАЙОНА СТРОИТЕЛЬСТВА ПРИ</w:t>
      </w:r>
      <w:r>
        <w:rPr>
          <w:rFonts w:ascii="Times New Roman" w:hAnsi="Times New Roman" w:cs="Times New Roman"/>
        </w:rPr>
        <w:t xml:space="preserve"> РАЗРАБОТКЕ ГЕНЕРАЛЬНОГО ПЛАНА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3.1.1 АНАЛИЗ КЛИМАТА Г.ОДЕССА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>3.1.2 АНАЛИЗ ГЕНЕРАЛЬН</w:t>
      </w:r>
      <w:r>
        <w:rPr>
          <w:rFonts w:ascii="Times New Roman" w:hAnsi="Times New Roman" w:cs="Times New Roman"/>
        </w:rPr>
        <w:t>ОГО ПЛАНА И УЧАСТКА АЭРОПОРТА</w:t>
      </w:r>
      <w:r>
        <w:rPr>
          <w:rFonts w:ascii="Times New Roman" w:hAnsi="Times New Roman" w:cs="Times New Roman"/>
        </w:rPr>
        <w:tab/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 xml:space="preserve">3.2. РАЗРАБОТКА </w:t>
      </w:r>
      <w:proofErr w:type="gramStart"/>
      <w:r w:rsidRPr="00F96C54">
        <w:rPr>
          <w:rFonts w:ascii="Times New Roman" w:hAnsi="Times New Roman" w:cs="Times New Roman"/>
        </w:rPr>
        <w:t>АРХИТЕКТУРНЫХ РЕШЕНИЙ</w:t>
      </w:r>
      <w:proofErr w:type="gramEnd"/>
      <w:r w:rsidRPr="00F96C54">
        <w:rPr>
          <w:rFonts w:ascii="Times New Roman" w:hAnsi="Times New Roman" w:cs="Times New Roman"/>
        </w:rPr>
        <w:t xml:space="preserve"> С УЧЕТОМ ЭНЕРГОСБЕРЕЖЕНИЯ </w:t>
      </w:r>
      <w:r>
        <w:rPr>
          <w:rFonts w:ascii="Times New Roman" w:hAnsi="Times New Roman" w:cs="Times New Roman"/>
        </w:rPr>
        <w:t>И ТЕПЛОТЕХНИЧЕСКИХ ТРЕБОВАНИЙ</w:t>
      </w:r>
      <w:r>
        <w:rPr>
          <w:rFonts w:ascii="Times New Roman" w:hAnsi="Times New Roman" w:cs="Times New Roman"/>
        </w:rPr>
        <w:tab/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>3.2.1</w:t>
      </w:r>
      <w:r>
        <w:rPr>
          <w:rFonts w:ascii="Times New Roman" w:hAnsi="Times New Roman" w:cs="Times New Roman"/>
        </w:rPr>
        <w:t xml:space="preserve"> ЭНЕРГОСБЕРЕГАЮЩИЕ ТЕХНОЛОГИИ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>3.2.2 ТЕПЛОТЕХНИЧЕСКИЙ РАСЧЁТ ОГРА</w:t>
      </w:r>
      <w:r>
        <w:rPr>
          <w:rFonts w:ascii="Times New Roman" w:hAnsi="Times New Roman" w:cs="Times New Roman"/>
        </w:rPr>
        <w:t>ЖДАЮЩИХ КОНСТРУКЦИЙ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ВЫВОДЫ  ПО РАЗДЕЛУ 3.2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 xml:space="preserve">3.3. РАЗРАБОТКА </w:t>
      </w:r>
      <w:proofErr w:type="gramStart"/>
      <w:r w:rsidRPr="00F96C54">
        <w:rPr>
          <w:rFonts w:ascii="Times New Roman" w:hAnsi="Times New Roman" w:cs="Times New Roman"/>
        </w:rPr>
        <w:t>АРХИТЕКТУРНЫХ РЕШЕНИЙ</w:t>
      </w:r>
      <w:proofErr w:type="gramEnd"/>
      <w:r w:rsidRPr="00F96C54">
        <w:rPr>
          <w:rFonts w:ascii="Times New Roman" w:hAnsi="Times New Roman" w:cs="Times New Roman"/>
        </w:rPr>
        <w:t xml:space="preserve"> ПРОЕКТИРУЕМОГО ЗДАНИЯ С УЧЕТОМ</w:t>
      </w:r>
      <w:r>
        <w:rPr>
          <w:rFonts w:ascii="Times New Roman" w:hAnsi="Times New Roman" w:cs="Times New Roman"/>
        </w:rPr>
        <w:t xml:space="preserve"> СВЕТОТЕХНИЧЕСКИХ ТРЕБОВАНИЙ.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ВЫВОДЫ  ПО РАЗДЕЛУ 3.3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 xml:space="preserve">3.4. РАЗРАБОТКА </w:t>
      </w:r>
      <w:proofErr w:type="gramStart"/>
      <w:r w:rsidRPr="00F96C54">
        <w:rPr>
          <w:rFonts w:ascii="Times New Roman" w:hAnsi="Times New Roman" w:cs="Times New Roman"/>
        </w:rPr>
        <w:t>АРХИТЕКТУРНЫХ РЕШЕНИЙ</w:t>
      </w:r>
      <w:proofErr w:type="gramEnd"/>
      <w:r w:rsidRPr="00F96C54">
        <w:rPr>
          <w:rFonts w:ascii="Times New Roman" w:hAnsi="Times New Roman" w:cs="Times New Roman"/>
        </w:rPr>
        <w:t xml:space="preserve"> ПРОЕКТИРУЕМОГО ЗДАНИЯ С УЧЕТОМ АККУСТИЧЕС</w:t>
      </w:r>
      <w:r>
        <w:rPr>
          <w:rFonts w:ascii="Times New Roman" w:hAnsi="Times New Roman" w:cs="Times New Roman"/>
        </w:rPr>
        <w:t>КИХ ТРЕБОВАНИЙ.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>3.5. НОЧНО</w:t>
      </w:r>
      <w:r>
        <w:rPr>
          <w:rFonts w:ascii="Times New Roman" w:hAnsi="Times New Roman" w:cs="Times New Roman"/>
        </w:rPr>
        <w:t>Е ОСВЕЩЕНИЕ ЗДАНИЯ И УЧАСТКА</w:t>
      </w:r>
    </w:p>
    <w:p w:rsidR="00F96C54" w:rsidRPr="00F96C54" w:rsidRDefault="00F96C54" w:rsidP="00F96C54">
      <w:pPr>
        <w:rPr>
          <w:rFonts w:ascii="Times New Roman" w:hAnsi="Times New Roman" w:cs="Times New Roman"/>
        </w:rPr>
      </w:pPr>
      <w:r w:rsidRPr="00F96C54">
        <w:rPr>
          <w:rFonts w:ascii="Times New Roman" w:hAnsi="Times New Roman" w:cs="Times New Roman"/>
        </w:rPr>
        <w:t>СПИСОК ИСПОЛЬЗУЕМОЙ ЛИТЕРА</w:t>
      </w:r>
      <w:r>
        <w:rPr>
          <w:rFonts w:ascii="Times New Roman" w:hAnsi="Times New Roman" w:cs="Times New Roman"/>
        </w:rPr>
        <w:t>ТУРЫ И ЭЛЕКТРОННЫХ ИСТОЧНИКОВ</w:t>
      </w:r>
    </w:p>
    <w:p w:rsidR="00F96C54" w:rsidRDefault="00F96C54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5F4F88" w:rsidRPr="005F4F88" w:rsidRDefault="00AA60AB" w:rsidP="005F4F88">
      <w:pPr>
        <w:pStyle w:val="1"/>
        <w:spacing w:before="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0" w:name="_Toc483954332"/>
      <w:r w:rsidRPr="005F4F88">
        <w:rPr>
          <w:rFonts w:ascii="Times New Roman" w:hAnsi="Times New Roman" w:cs="Times New Roman"/>
          <w:color w:val="auto"/>
        </w:rPr>
        <w:lastRenderedPageBreak/>
        <w:t>3.1 АНАЛИЗ И УЧЕТ КЛИМАТИЧЕСКИХ ОСОБЕННОСТЕЙ РАЙОНА СТРОИТЕЛЬСТВА ПРИ РАЗРАБОТКЕ ГЕНЕРАЛЬНОГО ПЛАНА</w:t>
      </w:r>
      <w:bookmarkEnd w:id="0"/>
    </w:p>
    <w:p w:rsidR="004F15F8" w:rsidRPr="005F4F88" w:rsidRDefault="00AA60AB" w:rsidP="005F4F88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83954333"/>
      <w:r w:rsidRPr="005F4F88">
        <w:rPr>
          <w:rFonts w:ascii="Times New Roman" w:hAnsi="Times New Roman" w:cs="Times New Roman"/>
          <w:color w:val="auto"/>
          <w:sz w:val="28"/>
          <w:szCs w:val="28"/>
        </w:rPr>
        <w:t>3.1.1 АНАЛИЗ КЛИМАТА Г.ОДЕССА</w:t>
      </w:r>
      <w:bookmarkEnd w:id="1"/>
    </w:p>
    <w:p w:rsidR="009304D0" w:rsidRDefault="009304D0" w:rsidP="00440B2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Выбрано как аналог для г</w:t>
      </w:r>
      <w:proofErr w:type="gramStart"/>
      <w:r>
        <w:rPr>
          <w:rFonts w:ascii="Times New Roman" w:hAnsi="Times New Roman" w:cs="Times New Roman"/>
          <w:sz w:val="24"/>
          <w:szCs w:val="28"/>
        </w:rPr>
        <w:t>.Б</w:t>
      </w:r>
      <w:proofErr w:type="gramEnd"/>
      <w:r>
        <w:rPr>
          <w:rFonts w:ascii="Times New Roman" w:hAnsi="Times New Roman" w:cs="Times New Roman"/>
          <w:sz w:val="24"/>
          <w:szCs w:val="28"/>
        </w:rPr>
        <w:t>ерезовка</w:t>
      </w:r>
    </w:p>
    <w:p w:rsidR="00FF45BC" w:rsidRPr="00440B2D" w:rsidRDefault="00FF45BC" w:rsidP="00440B2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0B2D">
        <w:rPr>
          <w:rFonts w:ascii="Times New Roman" w:hAnsi="Times New Roman" w:cs="Times New Roman"/>
          <w:sz w:val="24"/>
          <w:szCs w:val="28"/>
        </w:rPr>
        <w:t>Рис. 1.1 Климатическое районирование г. Одесса по нормативным документа</w:t>
      </w:r>
      <w:proofErr w:type="gramStart"/>
      <w:r w:rsidRPr="00440B2D">
        <w:rPr>
          <w:rFonts w:ascii="Times New Roman" w:hAnsi="Times New Roman" w:cs="Times New Roman"/>
          <w:sz w:val="24"/>
          <w:szCs w:val="28"/>
        </w:rPr>
        <w:t>м-</w:t>
      </w:r>
      <w:proofErr w:type="gramEnd"/>
      <w:r w:rsidRPr="00440B2D">
        <w:rPr>
          <w:rFonts w:ascii="Times New Roman" w:hAnsi="Times New Roman" w:cs="Times New Roman"/>
          <w:sz w:val="24"/>
          <w:szCs w:val="28"/>
        </w:rPr>
        <w:t xml:space="preserve"> старым (ДБН 360-92**) и новым (ДСТУ – НБВ.1.1-27:2010).</w:t>
      </w:r>
    </w:p>
    <w:p w:rsidR="00FF45BC" w:rsidRPr="00440B2D" w:rsidRDefault="00FF45BC" w:rsidP="00440B2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0B2D">
        <w:rPr>
          <w:rFonts w:ascii="Times New Roman" w:hAnsi="Times New Roman" w:cs="Times New Roman"/>
          <w:sz w:val="24"/>
          <w:szCs w:val="28"/>
        </w:rPr>
        <w:t>Рис. 1.1 - Климатическое районирование г. Одесса по нормативным документам - старым (ДБН 360-92**) и новым (ДСТУ – НБВ.1.1-27:2010);</w:t>
      </w:r>
    </w:p>
    <w:p w:rsidR="00FF45BC" w:rsidRPr="00440B2D" w:rsidRDefault="00FF45BC" w:rsidP="00440B2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0B2D">
        <w:rPr>
          <w:rFonts w:ascii="Times New Roman" w:hAnsi="Times New Roman" w:cs="Times New Roman"/>
          <w:sz w:val="24"/>
          <w:szCs w:val="28"/>
        </w:rPr>
        <w:t>Рис. 1.2 - Анализ климата г. Одесса и его изменений за последние 30 лет по нормативным документам;</w:t>
      </w:r>
    </w:p>
    <w:p w:rsidR="00FF45BC" w:rsidRPr="00440B2D" w:rsidRDefault="00FF45BC" w:rsidP="00440B2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0B2D">
        <w:rPr>
          <w:rFonts w:ascii="Times New Roman" w:hAnsi="Times New Roman" w:cs="Times New Roman"/>
          <w:sz w:val="24"/>
          <w:szCs w:val="28"/>
        </w:rPr>
        <w:t>Рис. 1.3 -Розы ветров и ветровые нагрузки г. Одесса и их изменения за последние 30 лет по нормативным документам - старым (СНиП 2.01.01-82) и новым (ДСТУ – НБВ.1.1-27:2010);</w:t>
      </w:r>
    </w:p>
    <w:p w:rsidR="00FF45BC" w:rsidRPr="00440B2D" w:rsidRDefault="00FF45BC" w:rsidP="00440B2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0B2D">
        <w:rPr>
          <w:rFonts w:ascii="Times New Roman" w:hAnsi="Times New Roman" w:cs="Times New Roman"/>
          <w:sz w:val="24"/>
          <w:szCs w:val="28"/>
        </w:rPr>
        <w:t xml:space="preserve">Рис. 1.4 - Новые </w:t>
      </w:r>
      <w:proofErr w:type="spellStart"/>
      <w:r w:rsidRPr="00440B2D">
        <w:rPr>
          <w:rFonts w:ascii="Times New Roman" w:hAnsi="Times New Roman" w:cs="Times New Roman"/>
          <w:sz w:val="24"/>
          <w:szCs w:val="28"/>
        </w:rPr>
        <w:t>климатотипологические</w:t>
      </w:r>
      <w:proofErr w:type="spellEnd"/>
      <w:r w:rsidRPr="00440B2D">
        <w:rPr>
          <w:rFonts w:ascii="Times New Roman" w:hAnsi="Times New Roman" w:cs="Times New Roman"/>
          <w:sz w:val="24"/>
          <w:szCs w:val="28"/>
        </w:rPr>
        <w:t xml:space="preserve"> требования (КТХ) по выбору архитектурных решений для г. Одесса с учетом изменений климата города за последние 30 лет (по новой методике климатического анализа).</w:t>
      </w:r>
    </w:p>
    <w:p w:rsidR="00FF45BC" w:rsidRPr="00027C39" w:rsidRDefault="00FF45BC" w:rsidP="00FF45BC">
      <w:pPr>
        <w:spacing w:before="240" w:after="0"/>
        <w:ind w:right="-6"/>
        <w:rPr>
          <w:sz w:val="26"/>
          <w:szCs w:val="26"/>
        </w:rPr>
      </w:pPr>
    </w:p>
    <w:p w:rsidR="00FF45BC" w:rsidRPr="00BD5A0A" w:rsidRDefault="00FF45BC" w:rsidP="00FF45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45BC" w:rsidRPr="00BD5A0A" w:rsidRDefault="00FF45BC" w:rsidP="00FF45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45BC" w:rsidRDefault="00FF45BC" w:rsidP="00FF45B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39505" cy="6434455"/>
            <wp:effectExtent l="0" t="1162050" r="0" b="1128395"/>
            <wp:wrapSquare wrapText="bothSides"/>
            <wp:docPr id="74" name="Рисунок 74" descr="C:\Users\Home\Desktop\физ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Home\Desktop\физика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9505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BC" w:rsidRDefault="00FF45BC" w:rsidP="00FF45BC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-1468120</wp:posOffset>
            </wp:positionH>
            <wp:positionV relativeFrom="margin">
              <wp:posOffset>1099185</wp:posOffset>
            </wp:positionV>
            <wp:extent cx="8747125" cy="6364605"/>
            <wp:effectExtent l="0" t="1200150" r="0" b="1179195"/>
            <wp:wrapSquare wrapText="bothSides"/>
            <wp:docPr id="75" name="Рисунок 75" descr="C:\Users\Home\Desktop\физи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ome\Desktop\физика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7125" cy="63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BC" w:rsidRDefault="00FF45BC" w:rsidP="00FF45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69095" cy="5618480"/>
            <wp:effectExtent l="0" t="1847850" r="0" b="1849120"/>
            <wp:wrapSquare wrapText="bothSides"/>
            <wp:docPr id="76" name="Рисунок 76" descr="C:\Users\Home\Desktop\физи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Home\Desktop\физика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9095" cy="5618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BC" w:rsidRDefault="00FF45BC" w:rsidP="00FF45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-1450340</wp:posOffset>
            </wp:positionH>
            <wp:positionV relativeFrom="margin">
              <wp:posOffset>1737360</wp:posOffset>
            </wp:positionV>
            <wp:extent cx="9048750" cy="5688330"/>
            <wp:effectExtent l="0" t="1695450" r="0" b="1684020"/>
            <wp:wrapSquare wrapText="bothSides"/>
            <wp:docPr id="77" name="Рисунок 77" descr="C:\Users\Home\Desktop\физи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ome\Desktop\физик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8750" cy="5688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FF45BC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Рекомендации по выбору архитектурных решений при проектировании застройки в г. Одесса</w:t>
      </w:r>
      <w:r w:rsidR="009304D0">
        <w:rPr>
          <w:rFonts w:ascii="Times New Roman" w:hAnsi="Times New Roman" w:cs="Times New Roman"/>
          <w:b/>
          <w:sz w:val="24"/>
          <w:szCs w:val="28"/>
          <w:u w:val="single"/>
        </w:rPr>
        <w:t xml:space="preserve"> (выбрано как аналог для</w:t>
      </w:r>
      <w:r w:rsidR="009304D0" w:rsidRPr="009304D0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="009304D0">
        <w:rPr>
          <w:rFonts w:ascii="Times New Roman" w:hAnsi="Times New Roman" w:cs="Times New Roman"/>
          <w:b/>
          <w:sz w:val="24"/>
          <w:szCs w:val="28"/>
          <w:u w:val="single"/>
        </w:rPr>
        <w:t>г</w:t>
      </w:r>
      <w:proofErr w:type="gramStart"/>
      <w:r w:rsidR="009304D0">
        <w:rPr>
          <w:rFonts w:ascii="Times New Roman" w:hAnsi="Times New Roman" w:cs="Times New Roman"/>
          <w:b/>
          <w:sz w:val="24"/>
          <w:szCs w:val="28"/>
          <w:u w:val="single"/>
        </w:rPr>
        <w:t>.Б</w:t>
      </w:r>
      <w:proofErr w:type="gramEnd"/>
      <w:r w:rsidR="009304D0">
        <w:rPr>
          <w:rFonts w:ascii="Times New Roman" w:hAnsi="Times New Roman" w:cs="Times New Roman"/>
          <w:b/>
          <w:sz w:val="24"/>
          <w:szCs w:val="28"/>
          <w:u w:val="single"/>
        </w:rPr>
        <w:t>ерезовка)</w:t>
      </w:r>
      <w:r w:rsidRPr="00FF45BC">
        <w:rPr>
          <w:rFonts w:ascii="Times New Roman" w:hAnsi="Times New Roman" w:cs="Times New Roman"/>
          <w:b/>
          <w:sz w:val="24"/>
          <w:szCs w:val="28"/>
          <w:u w:val="single"/>
        </w:rPr>
        <w:t>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Согласно нормативным требованиям по учёту климата при разработке генплана (ДБН 360 - 92** Градостроительство, Киев, 2002), должна быть произведена микроклиматическая оценка территории застройки по трём направлениям:</w:t>
      </w:r>
    </w:p>
    <w:p w:rsidR="00F93DA0" w:rsidRPr="005F4F8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F4F88">
        <w:rPr>
          <w:rFonts w:ascii="Times New Roman" w:hAnsi="Times New Roman" w:cs="Times New Roman"/>
          <w:sz w:val="24"/>
          <w:szCs w:val="28"/>
          <w:u w:val="single"/>
        </w:rPr>
        <w:t>п. 10.29: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1. Обеспечение благоприятных условий территории застройки по комплексу климатических факторов:</w:t>
      </w:r>
    </w:p>
    <w:p w:rsidR="00F93DA0" w:rsidRPr="005F4F88" w:rsidRDefault="00F93DA0" w:rsidP="006A528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температура наружного воздуха</w:t>
      </w:r>
    </w:p>
    <w:p w:rsidR="00F93DA0" w:rsidRPr="005F4F88" w:rsidRDefault="00F93DA0" w:rsidP="006A528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ветер</w:t>
      </w:r>
    </w:p>
    <w:p w:rsidR="00F93DA0" w:rsidRPr="005F4F88" w:rsidRDefault="00F93DA0" w:rsidP="006A528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солнечная радиация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2. Обеспечение достаточности инсоляции территории и помещений проектируемых зданий.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 xml:space="preserve">3. Обеспечение минимизации </w:t>
      </w:r>
      <w:proofErr w:type="spellStart"/>
      <w:r w:rsidRPr="004F15F8">
        <w:rPr>
          <w:rFonts w:ascii="Times New Roman" w:hAnsi="Times New Roman" w:cs="Times New Roman"/>
          <w:sz w:val="24"/>
          <w:szCs w:val="28"/>
        </w:rPr>
        <w:t>теплопотерь</w:t>
      </w:r>
      <w:proofErr w:type="spellEnd"/>
      <w:r w:rsidRPr="004F15F8">
        <w:rPr>
          <w:rFonts w:ascii="Times New Roman" w:hAnsi="Times New Roman" w:cs="Times New Roman"/>
          <w:sz w:val="24"/>
          <w:szCs w:val="28"/>
        </w:rPr>
        <w:t xml:space="preserve"> зданий и формирование рационального теплового режима.</w:t>
      </w:r>
    </w:p>
    <w:p w:rsidR="00F93DA0" w:rsidRPr="005F4F8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F4F88">
        <w:rPr>
          <w:rFonts w:ascii="Times New Roman" w:hAnsi="Times New Roman" w:cs="Times New Roman"/>
          <w:sz w:val="24"/>
          <w:szCs w:val="28"/>
          <w:u w:val="single"/>
        </w:rPr>
        <w:t>п.10.31: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«В III — IV климатических зонах необходима защита зданий и территорий от перегрева путём применения свободной, хорошо аэрируемой застройки, озеленения, обводнения, использования солнцезащитных средств».</w:t>
      </w:r>
    </w:p>
    <w:p w:rsidR="00F93DA0" w:rsidRPr="005F4F8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F4F88">
        <w:rPr>
          <w:rFonts w:ascii="Times New Roman" w:hAnsi="Times New Roman" w:cs="Times New Roman"/>
          <w:sz w:val="24"/>
          <w:szCs w:val="28"/>
          <w:u w:val="single"/>
        </w:rPr>
        <w:t>п.10.32: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 xml:space="preserve">«Мероприятия по регулированию ветрового режима должны быть направлены на смягчение микроклимата, в первую очередь, на участках детских дошкольных </w:t>
      </w:r>
      <w:proofErr w:type="spellStart"/>
      <w:r w:rsidRPr="004F15F8">
        <w:rPr>
          <w:rFonts w:ascii="Times New Roman" w:hAnsi="Times New Roman" w:cs="Times New Roman"/>
          <w:sz w:val="24"/>
          <w:szCs w:val="28"/>
        </w:rPr>
        <w:t>учереждений</w:t>
      </w:r>
      <w:proofErr w:type="spellEnd"/>
      <w:r w:rsidRPr="004F15F8">
        <w:rPr>
          <w:rFonts w:ascii="Times New Roman" w:hAnsi="Times New Roman" w:cs="Times New Roman"/>
          <w:sz w:val="24"/>
          <w:szCs w:val="28"/>
        </w:rPr>
        <w:t xml:space="preserve"> и школ, в зонах отдыха и на основных пешеходных путях».</w:t>
      </w:r>
    </w:p>
    <w:p w:rsidR="00BD173B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Город Одесса находится в IIIБ2 климатической зоне (побережье Чёрного моря), поэтому нужно применить п.10.31. ДБН 360-92** и предусмотреть защиту зданий и территорий от перегрева путём применения свободной, хорошо аэрируемой застройки, озеленения, обводнения, использования солнцезащитных средств.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В г. Одесса умеренно-теплый климат - характеризуется комфортно-теплым летом и холодной зимой.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Анализ ветровых нагрузок г.Одесса: по ДСТУ-Н Б В.1.1-27:2010 «Строительная климатология».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Господствующие ветры в г. Одесса:</w:t>
      </w:r>
    </w:p>
    <w:p w:rsidR="00F93DA0" w:rsidRPr="005F4F88" w:rsidRDefault="00F93DA0" w:rsidP="006A528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зимой - С, СВ, З, СЗ; приближаются ЮЗ и В.</w:t>
      </w:r>
    </w:p>
    <w:p w:rsidR="00F93DA0" w:rsidRPr="005F4F88" w:rsidRDefault="00F93DA0" w:rsidP="006A528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летом - С, Ю, З, СЗ.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Опасные ветры:</w:t>
      </w:r>
    </w:p>
    <w:p w:rsidR="00F93DA0" w:rsidRPr="005F4F88" w:rsidRDefault="00F93DA0" w:rsidP="006A528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зимой: СВ, приближается В - защита зданиями, озеленением и малыми архитектурными формами;</w:t>
      </w:r>
    </w:p>
    <w:p w:rsidR="00F93DA0" w:rsidRPr="005F4F88" w:rsidRDefault="00F93DA0" w:rsidP="006A528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летом: опасных ветров нет;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Благоприятные ветры для аэрации:</w:t>
      </w:r>
    </w:p>
    <w:p w:rsidR="00F93DA0" w:rsidRPr="005F4F88" w:rsidRDefault="00F93DA0" w:rsidP="006A528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зимой: СЗ (15,4%; 3,0м/с); С (21,4%; 3,7м/с – с озеленением);</w:t>
      </w:r>
    </w:p>
    <w:p w:rsidR="00F93DA0" w:rsidRPr="005F4F88" w:rsidRDefault="00F93DA0" w:rsidP="006A528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летом: С (17,6%; 3,2м/с); Ю (15,8%; 3,1м/с).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Рекомендации по выбору архитектурных решений при проектировании застройки в г. Одесса – необходима умеренная защита от переохлаждения зимой и перегрева летом:</w:t>
      </w:r>
    </w:p>
    <w:p w:rsidR="00F93DA0" w:rsidRPr="005F4F88" w:rsidRDefault="00F93DA0" w:rsidP="006A528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lastRenderedPageBreak/>
        <w:t>Необходимо применять закрытый режим эксплуатации для зданий круглогодичной эксплуатации и открытый – для сезонных построек;</w:t>
      </w:r>
    </w:p>
    <w:p w:rsidR="00F93DA0" w:rsidRPr="005F4F88" w:rsidRDefault="00F93DA0" w:rsidP="006A528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 xml:space="preserve">Повышенная этажность, отсутствие разрывов в застройке и уменьшение размера двора до L ≤ 1,5 ÷ 2 </w:t>
      </w:r>
      <w:proofErr w:type="spellStart"/>
      <w:r w:rsidRPr="005F4F88">
        <w:rPr>
          <w:rFonts w:ascii="Times New Roman" w:hAnsi="Times New Roman" w:cs="Times New Roman"/>
          <w:sz w:val="24"/>
          <w:szCs w:val="28"/>
        </w:rPr>
        <w:t>Нзд</w:t>
      </w:r>
      <w:proofErr w:type="spellEnd"/>
      <w:r w:rsidRPr="005F4F88">
        <w:rPr>
          <w:rFonts w:ascii="Times New Roman" w:hAnsi="Times New Roman" w:cs="Times New Roman"/>
          <w:sz w:val="24"/>
          <w:szCs w:val="28"/>
        </w:rPr>
        <w:t xml:space="preserve"> со стороны опасных господствующих зимних ветров — С и особенно СВ и В;</w:t>
      </w:r>
    </w:p>
    <w:p w:rsidR="00F93DA0" w:rsidRPr="005F4F88" w:rsidRDefault="00F93DA0" w:rsidP="006A528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>Применение ветрозащиты в виде озеленения — со стороны СЗ, возможно частичное раскрытие застройки при интенсивном озеленении — способствует аэрации и ветрозащите;</w:t>
      </w:r>
    </w:p>
    <w:p w:rsidR="00F93DA0" w:rsidRPr="005F4F88" w:rsidRDefault="00F93DA0" w:rsidP="006A528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4F88">
        <w:rPr>
          <w:rFonts w:ascii="Times New Roman" w:hAnsi="Times New Roman" w:cs="Times New Roman"/>
          <w:sz w:val="24"/>
          <w:szCs w:val="28"/>
        </w:rPr>
        <w:t xml:space="preserve">Защита территорий и зданий от перегрева – применение хорошо аэрируемой застройки: свободной (для сезонной эксплуатации) или замкнутой (для круглогодичной эксплуатации) с увеличением размера двора до L ≥ 3 ÷ 4 </w:t>
      </w:r>
      <w:proofErr w:type="spellStart"/>
      <w:r w:rsidRPr="005F4F88">
        <w:rPr>
          <w:rFonts w:ascii="Times New Roman" w:hAnsi="Times New Roman" w:cs="Times New Roman"/>
          <w:sz w:val="24"/>
          <w:szCs w:val="28"/>
        </w:rPr>
        <w:t>Нзд</w:t>
      </w:r>
      <w:proofErr w:type="spellEnd"/>
      <w:r w:rsidRPr="005F4F88">
        <w:rPr>
          <w:rFonts w:ascii="Times New Roman" w:hAnsi="Times New Roman" w:cs="Times New Roman"/>
          <w:sz w:val="24"/>
          <w:szCs w:val="28"/>
        </w:rPr>
        <w:t xml:space="preserve"> со стороны благоприятных летних ветров — С и </w:t>
      </w:r>
      <w:proofErr w:type="gramStart"/>
      <w:r w:rsidRPr="005F4F88">
        <w:rPr>
          <w:rFonts w:ascii="Times New Roman" w:hAnsi="Times New Roman" w:cs="Times New Roman"/>
          <w:sz w:val="24"/>
          <w:szCs w:val="28"/>
        </w:rPr>
        <w:t>Ю</w:t>
      </w:r>
      <w:proofErr w:type="gramEnd"/>
      <w:r w:rsidRPr="005F4F88">
        <w:rPr>
          <w:rFonts w:ascii="Times New Roman" w:hAnsi="Times New Roman" w:cs="Times New Roman"/>
          <w:sz w:val="24"/>
          <w:szCs w:val="28"/>
        </w:rPr>
        <w:t xml:space="preserve"> или раскрытие двора в этих направлениях; озеленение, обводнение, использование солнцезащитных средств.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F93DA0" w:rsidRPr="005F4F88" w:rsidRDefault="00AA60AB" w:rsidP="005F4F88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83954334"/>
      <w:r w:rsidRPr="005F4F88">
        <w:rPr>
          <w:rFonts w:ascii="Times New Roman" w:hAnsi="Times New Roman" w:cs="Times New Roman"/>
          <w:color w:val="auto"/>
          <w:sz w:val="28"/>
          <w:szCs w:val="28"/>
        </w:rPr>
        <w:t xml:space="preserve">3.1.2 АНАЛИЗ ГЕНЕРАЛЬНОГО ПЛАНА И УЧАСТКА </w:t>
      </w:r>
      <w:r w:rsidR="00FA21A2">
        <w:rPr>
          <w:rFonts w:ascii="Times New Roman" w:hAnsi="Times New Roman" w:cs="Times New Roman"/>
          <w:color w:val="auto"/>
          <w:sz w:val="28"/>
          <w:szCs w:val="28"/>
        </w:rPr>
        <w:t>АЭРОПОРТА</w:t>
      </w:r>
      <w:bookmarkEnd w:id="2"/>
    </w:p>
    <w:p w:rsidR="00F93DA0" w:rsidRPr="004F15F8" w:rsidRDefault="009304D0" w:rsidP="009972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Участок проектируемого</w:t>
      </w:r>
      <w:r w:rsidR="009972C1">
        <w:rPr>
          <w:rFonts w:ascii="Times New Roman" w:hAnsi="Times New Roman" w:cs="Times New Roman"/>
          <w:sz w:val="24"/>
          <w:szCs w:val="28"/>
        </w:rPr>
        <w:t xml:space="preserve"> объекта</w:t>
      </w:r>
      <w:r>
        <w:rPr>
          <w:rFonts w:ascii="Times New Roman" w:hAnsi="Times New Roman" w:cs="Times New Roman"/>
          <w:sz w:val="24"/>
          <w:szCs w:val="28"/>
        </w:rPr>
        <w:t xml:space="preserve"> расположен рядом с г</w:t>
      </w:r>
      <w:proofErr w:type="gramStart"/>
      <w:r>
        <w:rPr>
          <w:rFonts w:ascii="Times New Roman" w:hAnsi="Times New Roman" w:cs="Times New Roman"/>
          <w:sz w:val="24"/>
          <w:szCs w:val="28"/>
        </w:rPr>
        <w:t>.Б</w:t>
      </w:r>
      <w:proofErr w:type="gramEnd"/>
      <w:r>
        <w:rPr>
          <w:rFonts w:ascii="Times New Roman" w:hAnsi="Times New Roman" w:cs="Times New Roman"/>
          <w:sz w:val="24"/>
          <w:szCs w:val="28"/>
        </w:rPr>
        <w:t>ерезовка</w:t>
      </w:r>
      <w:r w:rsidR="009972C1">
        <w:rPr>
          <w:rFonts w:ascii="Times New Roman" w:hAnsi="Times New Roman" w:cs="Times New Roman"/>
          <w:sz w:val="24"/>
          <w:szCs w:val="28"/>
        </w:rPr>
        <w:t xml:space="preserve"> (3,3 км), граничит с юго-восточной стороны с трассой регионального назначения Одесса - Новый Буг, с юго-западной стороны с железной дорогой, с северной стороны с полем сельскохозяйственного назначения.</w:t>
      </w:r>
      <w:r w:rsidR="00482824" w:rsidRPr="004F15F8">
        <w:rPr>
          <w:rFonts w:ascii="Times New Roman" w:hAnsi="Times New Roman" w:cs="Times New Roman"/>
          <w:sz w:val="24"/>
          <w:szCs w:val="28"/>
        </w:rPr>
        <w:t xml:space="preserve"> </w:t>
      </w:r>
      <w:r w:rsidR="00F93DA0" w:rsidRPr="004F15F8">
        <w:rPr>
          <w:rFonts w:ascii="Times New Roman" w:hAnsi="Times New Roman" w:cs="Times New Roman"/>
          <w:sz w:val="24"/>
          <w:szCs w:val="28"/>
        </w:rPr>
        <w:t>Для обеспечения благоприятных климатических условий в проектируемом объекте предусмотрен следующий комплекс мероприятий:</w:t>
      </w:r>
    </w:p>
    <w:p w:rsidR="00F93DA0" w:rsidRPr="004F15F8" w:rsidRDefault="00F93DA0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Зимой</w:t>
      </w:r>
    </w:p>
    <w:p w:rsidR="00F93DA0" w:rsidRPr="004F15F8" w:rsidRDefault="00F93DA0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участок открыт в направлении благоприятных для аэрации ветров –</w:t>
      </w:r>
      <w:r w:rsidR="00D0013F" w:rsidRPr="004F15F8">
        <w:rPr>
          <w:rFonts w:ascii="Times New Roman" w:hAnsi="Times New Roman" w:cs="Times New Roman"/>
          <w:sz w:val="24"/>
          <w:szCs w:val="28"/>
        </w:rPr>
        <w:t xml:space="preserve"> </w:t>
      </w:r>
      <w:r w:rsidR="00FA21A2" w:rsidRPr="005F4F88">
        <w:rPr>
          <w:rFonts w:ascii="Times New Roman" w:hAnsi="Times New Roman" w:cs="Times New Roman"/>
          <w:sz w:val="24"/>
          <w:szCs w:val="28"/>
        </w:rPr>
        <w:t>С, СВ, З, СЗ</w:t>
      </w:r>
      <w:r w:rsidR="00FA21A2">
        <w:rPr>
          <w:rFonts w:ascii="Times New Roman" w:hAnsi="Times New Roman" w:cs="Times New Roman"/>
          <w:sz w:val="24"/>
          <w:szCs w:val="28"/>
        </w:rPr>
        <w:t>,</w:t>
      </w:r>
      <w:r w:rsidR="00FA21A2" w:rsidRPr="005F4F88">
        <w:rPr>
          <w:rFonts w:ascii="Times New Roman" w:hAnsi="Times New Roman" w:cs="Times New Roman"/>
          <w:sz w:val="24"/>
          <w:szCs w:val="28"/>
        </w:rPr>
        <w:t xml:space="preserve"> ЮЗ и</w:t>
      </w:r>
      <w:proofErr w:type="gramStart"/>
      <w:r w:rsidR="00FA21A2" w:rsidRPr="005F4F88">
        <w:rPr>
          <w:rFonts w:ascii="Times New Roman" w:hAnsi="Times New Roman" w:cs="Times New Roman"/>
          <w:sz w:val="24"/>
          <w:szCs w:val="28"/>
        </w:rPr>
        <w:t xml:space="preserve"> В</w:t>
      </w:r>
      <w:proofErr w:type="gramEnd"/>
      <w:r w:rsidRPr="004F15F8">
        <w:rPr>
          <w:rFonts w:ascii="Times New Roman" w:hAnsi="Times New Roman" w:cs="Times New Roman"/>
          <w:sz w:val="24"/>
          <w:szCs w:val="28"/>
        </w:rPr>
        <w:t xml:space="preserve"> – способствует хорошей аэрации территории;</w:t>
      </w:r>
    </w:p>
    <w:p w:rsidR="00FA21A2" w:rsidRPr="00FA21A2" w:rsidRDefault="00FA21A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защита участка от опасных ветров </w:t>
      </w:r>
      <w:r w:rsidR="00E74362">
        <w:rPr>
          <w:rFonts w:ascii="Times New Roman" w:hAnsi="Times New Roman" w:cs="Times New Roman"/>
          <w:sz w:val="24"/>
          <w:szCs w:val="28"/>
        </w:rPr>
        <w:t>(</w:t>
      </w:r>
      <w:proofErr w:type="gramStart"/>
      <w:r w:rsidR="00E74362">
        <w:rPr>
          <w:rFonts w:ascii="Times New Roman" w:hAnsi="Times New Roman" w:cs="Times New Roman"/>
          <w:sz w:val="24"/>
          <w:szCs w:val="28"/>
        </w:rPr>
        <w:t>СВ</w:t>
      </w:r>
      <w:proofErr w:type="gramEnd"/>
      <w:r w:rsidR="00E74362">
        <w:rPr>
          <w:rFonts w:ascii="Times New Roman" w:hAnsi="Times New Roman" w:cs="Times New Roman"/>
          <w:sz w:val="24"/>
          <w:szCs w:val="28"/>
        </w:rPr>
        <w:t xml:space="preserve">, В) </w:t>
      </w:r>
      <w:r>
        <w:rPr>
          <w:rFonts w:ascii="Times New Roman" w:hAnsi="Times New Roman" w:cs="Times New Roman"/>
          <w:sz w:val="24"/>
          <w:szCs w:val="28"/>
        </w:rPr>
        <w:t>и усиливающихся благоприятных</w:t>
      </w:r>
      <w:r w:rsidR="00E74362">
        <w:rPr>
          <w:rFonts w:ascii="Times New Roman" w:hAnsi="Times New Roman" w:cs="Times New Roman"/>
          <w:sz w:val="24"/>
          <w:szCs w:val="28"/>
        </w:rPr>
        <w:t xml:space="preserve"> (С,СВ, З, СЗ)</w:t>
      </w:r>
      <w:r>
        <w:rPr>
          <w:rFonts w:ascii="Times New Roman" w:hAnsi="Times New Roman" w:cs="Times New Roman"/>
          <w:sz w:val="24"/>
          <w:szCs w:val="28"/>
        </w:rPr>
        <w:t xml:space="preserve"> - озеленение </w:t>
      </w:r>
      <w:r w:rsidR="00FE5EC3">
        <w:rPr>
          <w:rFonts w:ascii="Times New Roman" w:hAnsi="Times New Roman" w:cs="Times New Roman"/>
          <w:sz w:val="24"/>
          <w:szCs w:val="28"/>
        </w:rPr>
        <w:t>прилегающих к участку земель</w:t>
      </w:r>
      <w:r w:rsidR="00E74362">
        <w:rPr>
          <w:rFonts w:ascii="Times New Roman" w:hAnsi="Times New Roman" w:cs="Times New Roman"/>
          <w:sz w:val="24"/>
          <w:szCs w:val="28"/>
        </w:rPr>
        <w:t>.</w:t>
      </w:r>
    </w:p>
    <w:p w:rsidR="00F93DA0" w:rsidRPr="004F15F8" w:rsidRDefault="00F93DA0" w:rsidP="00BC3CCB">
      <w:pPr>
        <w:autoSpaceDE w:val="0"/>
        <w:autoSpaceDN w:val="0"/>
        <w:adjustRightInd w:val="0"/>
        <w:spacing w:after="12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Летом</w:t>
      </w:r>
    </w:p>
    <w:p w:rsidR="00E74362" w:rsidRPr="004F15F8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 xml:space="preserve">участок открыт в направлении благоприятных для аэрации ветров – </w:t>
      </w:r>
      <w:r w:rsidRPr="005F4F88">
        <w:rPr>
          <w:rFonts w:ascii="Times New Roman" w:hAnsi="Times New Roman" w:cs="Times New Roman"/>
          <w:sz w:val="24"/>
          <w:szCs w:val="28"/>
        </w:rPr>
        <w:t xml:space="preserve">С, </w:t>
      </w:r>
      <w:proofErr w:type="gramStart"/>
      <w:r w:rsidRPr="005F4F88">
        <w:rPr>
          <w:rFonts w:ascii="Times New Roman" w:hAnsi="Times New Roman" w:cs="Times New Roman"/>
          <w:sz w:val="24"/>
          <w:szCs w:val="28"/>
        </w:rPr>
        <w:t>Ю</w:t>
      </w:r>
      <w:proofErr w:type="gramEnd"/>
      <w:r w:rsidRPr="005F4F88">
        <w:rPr>
          <w:rFonts w:ascii="Times New Roman" w:hAnsi="Times New Roman" w:cs="Times New Roman"/>
          <w:sz w:val="24"/>
          <w:szCs w:val="28"/>
        </w:rPr>
        <w:t>, З, СЗ</w:t>
      </w:r>
      <w:r w:rsidRPr="004F15F8">
        <w:rPr>
          <w:rFonts w:ascii="Times New Roman" w:hAnsi="Times New Roman" w:cs="Times New Roman"/>
          <w:sz w:val="24"/>
          <w:szCs w:val="28"/>
        </w:rPr>
        <w:t xml:space="preserve"> – способствует хорошей аэрации территории;</w:t>
      </w:r>
    </w:p>
    <w:p w:rsidR="00E74362" w:rsidRPr="00E74362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 w:rsidRPr="00E74362">
        <w:rPr>
          <w:rFonts w:ascii="Times New Roman" w:hAnsi="Times New Roman" w:cs="Times New Roman"/>
          <w:sz w:val="24"/>
          <w:szCs w:val="28"/>
        </w:rPr>
        <w:t xml:space="preserve">защита участка от усиливающихся благоприятных (С, </w:t>
      </w:r>
      <w:proofErr w:type="gramStart"/>
      <w:r w:rsidRPr="00E74362">
        <w:rPr>
          <w:rFonts w:ascii="Times New Roman" w:hAnsi="Times New Roman" w:cs="Times New Roman"/>
          <w:sz w:val="24"/>
          <w:szCs w:val="28"/>
        </w:rPr>
        <w:t>Ю</w:t>
      </w:r>
      <w:proofErr w:type="gramEnd"/>
      <w:r w:rsidRPr="00E74362">
        <w:rPr>
          <w:rFonts w:ascii="Times New Roman" w:hAnsi="Times New Roman" w:cs="Times New Roman"/>
          <w:sz w:val="24"/>
          <w:szCs w:val="28"/>
        </w:rPr>
        <w:t>, З, СЗ) -</w:t>
      </w:r>
      <w:r w:rsidR="00FE5EC3" w:rsidRPr="00FE5EC3">
        <w:rPr>
          <w:rFonts w:ascii="Times New Roman" w:hAnsi="Times New Roman" w:cs="Times New Roman"/>
          <w:sz w:val="24"/>
          <w:szCs w:val="28"/>
        </w:rPr>
        <w:t xml:space="preserve"> </w:t>
      </w:r>
      <w:r w:rsidR="00FE5EC3">
        <w:rPr>
          <w:rFonts w:ascii="Times New Roman" w:hAnsi="Times New Roman" w:cs="Times New Roman"/>
          <w:sz w:val="24"/>
          <w:szCs w:val="28"/>
        </w:rPr>
        <w:t>озеленение прилегающих к участку земель</w:t>
      </w:r>
      <w:r w:rsidRPr="00E74362">
        <w:rPr>
          <w:rFonts w:ascii="Times New Roman" w:hAnsi="Times New Roman" w:cs="Times New Roman"/>
          <w:sz w:val="24"/>
          <w:szCs w:val="28"/>
        </w:rPr>
        <w:t>.</w:t>
      </w:r>
    </w:p>
    <w:p w:rsidR="00D0013F" w:rsidRPr="004F15F8" w:rsidRDefault="00D0013F" w:rsidP="005F4F88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>Проектом предусмотрены следующие виды защиты от перегрева и смягчения микроклимата территории и здания музея:</w:t>
      </w:r>
    </w:p>
    <w:p w:rsidR="00E74362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Участок защищен полосой озеленения по периметру;</w:t>
      </w:r>
    </w:p>
    <w:p w:rsidR="00E74362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Главный вход ориентирован в </w:t>
      </w:r>
      <w:r w:rsidR="00FE5EC3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торону благоприятного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Ю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ветра, и здание приподнято над озелененной привокзальной площадью.</w:t>
      </w:r>
    </w:p>
    <w:p w:rsidR="00E74362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Требуется </w:t>
      </w:r>
      <w:proofErr w:type="spellStart"/>
      <w:r>
        <w:rPr>
          <w:rFonts w:ascii="Times New Roman" w:hAnsi="Times New Roman" w:cs="Times New Roman"/>
          <w:sz w:val="24"/>
          <w:szCs w:val="28"/>
        </w:rPr>
        <w:t>шумозащита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т.к. аэродром имеет высокий уровень шумового загрязнения.  </w:t>
      </w:r>
    </w:p>
    <w:p w:rsidR="00D0013F" w:rsidRPr="004F15F8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</w:t>
      </w:r>
      <w:r w:rsidR="00D0013F" w:rsidRPr="004F15F8">
        <w:rPr>
          <w:rFonts w:ascii="Times New Roman" w:hAnsi="Times New Roman" w:cs="Times New Roman"/>
          <w:sz w:val="24"/>
          <w:szCs w:val="28"/>
        </w:rPr>
        <w:t>скусственное электрическое освещение аллей, проездов, проходов и дорожек устраивается для хорошей видимости в темное время суток;</w:t>
      </w:r>
    </w:p>
    <w:p w:rsidR="00D0013F" w:rsidRPr="004F15F8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аэровокзал</w:t>
      </w:r>
      <w:r w:rsidR="00D0013F" w:rsidRPr="004F15F8">
        <w:rPr>
          <w:rFonts w:ascii="Times New Roman" w:hAnsi="Times New Roman" w:cs="Times New Roman"/>
          <w:sz w:val="24"/>
          <w:szCs w:val="28"/>
        </w:rPr>
        <w:t xml:space="preserve"> запроектирован как объект круглогодичного использования;</w:t>
      </w:r>
    </w:p>
    <w:p w:rsidR="00D0013F" w:rsidRPr="004F15F8" w:rsidRDefault="00E74362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аэровокзал</w:t>
      </w:r>
      <w:r w:rsidR="00D0013F" w:rsidRPr="004F15F8">
        <w:rPr>
          <w:rFonts w:ascii="Times New Roman" w:hAnsi="Times New Roman" w:cs="Times New Roman"/>
          <w:sz w:val="24"/>
          <w:szCs w:val="28"/>
        </w:rPr>
        <w:t xml:space="preserve"> расположен на перепаде рельефа, в низине, что неблагоприятно влияет на ветровой режим территории;</w:t>
      </w:r>
    </w:p>
    <w:p w:rsidR="00D0013F" w:rsidRPr="004F15F8" w:rsidRDefault="00D0013F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 xml:space="preserve">благоустройство решено с учетом требований </w:t>
      </w:r>
      <w:r w:rsidR="00C22136" w:rsidRPr="004F15F8">
        <w:rPr>
          <w:rFonts w:ascii="Times New Roman" w:hAnsi="Times New Roman" w:cs="Times New Roman"/>
          <w:sz w:val="24"/>
          <w:szCs w:val="28"/>
        </w:rPr>
        <w:t>к</w:t>
      </w:r>
      <w:r w:rsidRPr="004F15F8">
        <w:rPr>
          <w:rFonts w:ascii="Times New Roman" w:hAnsi="Times New Roman" w:cs="Times New Roman"/>
          <w:sz w:val="24"/>
          <w:szCs w:val="28"/>
        </w:rPr>
        <w:t xml:space="preserve"> участку </w:t>
      </w:r>
      <w:r w:rsidR="00E74362">
        <w:rPr>
          <w:rFonts w:ascii="Times New Roman" w:hAnsi="Times New Roman" w:cs="Times New Roman"/>
          <w:sz w:val="24"/>
          <w:szCs w:val="28"/>
        </w:rPr>
        <w:t>аэропорта</w:t>
      </w:r>
      <w:r w:rsidRPr="004F15F8">
        <w:rPr>
          <w:rFonts w:ascii="Times New Roman" w:hAnsi="Times New Roman" w:cs="Times New Roman"/>
          <w:sz w:val="24"/>
          <w:szCs w:val="28"/>
        </w:rPr>
        <w:t>;</w:t>
      </w:r>
    </w:p>
    <w:p w:rsidR="00D0013F" w:rsidRPr="004F15F8" w:rsidRDefault="00D0013F" w:rsidP="00BC3C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426" w:hanging="425"/>
        <w:jc w:val="both"/>
        <w:rPr>
          <w:rFonts w:ascii="Times New Roman" w:hAnsi="Times New Roman" w:cs="Times New Roman"/>
          <w:sz w:val="24"/>
          <w:szCs w:val="28"/>
        </w:rPr>
      </w:pPr>
      <w:r w:rsidRPr="004F15F8">
        <w:rPr>
          <w:rFonts w:ascii="Times New Roman" w:hAnsi="Times New Roman" w:cs="Times New Roman"/>
          <w:sz w:val="24"/>
          <w:szCs w:val="28"/>
        </w:rPr>
        <w:t xml:space="preserve">озеленение предусмотрено </w:t>
      </w:r>
      <w:r w:rsidR="00FE5EC3">
        <w:rPr>
          <w:rFonts w:ascii="Times New Roman" w:hAnsi="Times New Roman" w:cs="Times New Roman"/>
          <w:sz w:val="24"/>
          <w:szCs w:val="28"/>
        </w:rPr>
        <w:t xml:space="preserve">лесополосой – шириной от 1 до 3 км, так же </w:t>
      </w:r>
      <w:r w:rsidRPr="004F15F8">
        <w:rPr>
          <w:rFonts w:ascii="Times New Roman" w:hAnsi="Times New Roman" w:cs="Times New Roman"/>
          <w:sz w:val="24"/>
          <w:szCs w:val="28"/>
        </w:rPr>
        <w:t>вечнозелены</w:t>
      </w:r>
      <w:r w:rsidR="00FE5EC3">
        <w:rPr>
          <w:rFonts w:ascii="Times New Roman" w:hAnsi="Times New Roman" w:cs="Times New Roman"/>
          <w:sz w:val="24"/>
          <w:szCs w:val="28"/>
        </w:rPr>
        <w:t>е</w:t>
      </w:r>
      <w:r w:rsidRPr="004F15F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4F15F8">
        <w:rPr>
          <w:rFonts w:ascii="Times New Roman" w:hAnsi="Times New Roman" w:cs="Times New Roman"/>
          <w:sz w:val="24"/>
          <w:szCs w:val="28"/>
        </w:rPr>
        <w:t>породам</w:t>
      </w:r>
      <w:r w:rsidR="00FE5EC3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Pr="004F15F8">
        <w:rPr>
          <w:rFonts w:ascii="Times New Roman" w:hAnsi="Times New Roman" w:cs="Times New Roman"/>
          <w:sz w:val="24"/>
          <w:szCs w:val="28"/>
        </w:rPr>
        <w:t xml:space="preserve"> низкорослых кустарников, высаживаются </w:t>
      </w:r>
      <w:proofErr w:type="spellStart"/>
      <w:r w:rsidRPr="004F15F8">
        <w:rPr>
          <w:rFonts w:ascii="Times New Roman" w:hAnsi="Times New Roman" w:cs="Times New Roman"/>
          <w:sz w:val="24"/>
          <w:szCs w:val="28"/>
        </w:rPr>
        <w:t>строчно</w:t>
      </w:r>
      <w:proofErr w:type="spellEnd"/>
      <w:r w:rsidRPr="004F15F8">
        <w:rPr>
          <w:rFonts w:ascii="Times New Roman" w:hAnsi="Times New Roman" w:cs="Times New Roman"/>
          <w:sz w:val="24"/>
          <w:szCs w:val="28"/>
        </w:rPr>
        <w:t xml:space="preserve"> вдоль границы участка.</w:t>
      </w:r>
    </w:p>
    <w:p w:rsidR="00AA60AB" w:rsidRDefault="00FE5EC3" w:rsidP="00705E9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045320" cy="8816302"/>
            <wp:effectExtent l="19050" t="0" r="0" b="0"/>
            <wp:docPr id="11" name="Рисунок 4" descr="D:\Diplom\ПЗ\Козы Разделов\СтройФизика\Мое_2\GP+УО copy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plom\ПЗ\Козы Разделов\СтройФизика\Мое_2\GP+УО copy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72" cy="88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3F" w:rsidRPr="00B21CB7" w:rsidRDefault="00B21CB7" w:rsidP="00B21CB7">
      <w:pPr>
        <w:pStyle w:val="1"/>
        <w:spacing w:before="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3" w:name="_Toc483954335"/>
      <w:r w:rsidRPr="00B21CB7">
        <w:rPr>
          <w:rFonts w:ascii="Times New Roman" w:hAnsi="Times New Roman" w:cs="Times New Roman"/>
          <w:color w:val="auto"/>
        </w:rPr>
        <w:lastRenderedPageBreak/>
        <w:t>3.2. РАЗРАБОТКА АРХИТЕКТУРНЫХ РЕШЕНИЙ С УЧЕТОМ ЭНЕРГОСБЕРЕЖЕНИЯ И ТЕПЛОТЕХНИЧЕСКИХ ТРЕБОВАНИЙ</w:t>
      </w:r>
      <w:bookmarkEnd w:id="3"/>
    </w:p>
    <w:p w:rsidR="00AA60AB" w:rsidRPr="00B21CB7" w:rsidRDefault="00B21CB7" w:rsidP="00B21CB7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83954336"/>
      <w:r w:rsidRPr="00B21CB7">
        <w:rPr>
          <w:rFonts w:ascii="Times New Roman" w:hAnsi="Times New Roman" w:cs="Times New Roman"/>
          <w:color w:val="auto"/>
          <w:sz w:val="28"/>
          <w:szCs w:val="28"/>
        </w:rPr>
        <w:t>3.2.1 ЭНЕРГОСБЕРЕГАЮЩИЕ ТЕХНОЛОГИИ</w:t>
      </w:r>
      <w:bookmarkEnd w:id="4"/>
    </w:p>
    <w:p w:rsidR="00B21CB7" w:rsidRPr="00B21CB7" w:rsidRDefault="00B21CB7" w:rsidP="00B21CB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21CB7">
        <w:rPr>
          <w:rFonts w:ascii="Times New Roman" w:hAnsi="Times New Roman" w:cs="Times New Roman"/>
          <w:b/>
          <w:sz w:val="24"/>
          <w:szCs w:val="28"/>
          <w:u w:val="single"/>
        </w:rPr>
        <w:t xml:space="preserve">Использование тонкопленочных солнечных батарей </w:t>
      </w:r>
    </w:p>
    <w:p w:rsidR="00B21CB7" w:rsidRDefault="00B21CB7" w:rsidP="00B21CB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7620</wp:posOffset>
            </wp:positionV>
            <wp:extent cx="2939415" cy="2207895"/>
            <wp:effectExtent l="19050" t="0" r="0" b="0"/>
            <wp:wrapSquare wrapText="bothSides"/>
            <wp:docPr id="5" name="Рисунок 5" descr="тонкопленочный крем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нкопленочный кремн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CB7">
        <w:rPr>
          <w:rFonts w:ascii="Times New Roman" w:hAnsi="Times New Roman" w:cs="Times New Roman"/>
          <w:sz w:val="24"/>
          <w:szCs w:val="28"/>
        </w:rPr>
        <w:t xml:space="preserve">Тонкопленочные солнечные фотоэлектрические элементы могут производиться из разных веществ. Чаще всего из аморфного кремния. Но также могут быть </w:t>
      </w:r>
      <w:proofErr w:type="gramStart"/>
      <w:r w:rsidRPr="00B21CB7">
        <w:rPr>
          <w:rFonts w:ascii="Times New Roman" w:hAnsi="Times New Roman" w:cs="Times New Roman"/>
          <w:sz w:val="24"/>
          <w:szCs w:val="28"/>
        </w:rPr>
        <w:t>из</w:t>
      </w:r>
      <w:proofErr w:type="gramEnd"/>
      <w:r w:rsidRPr="00B21CB7">
        <w:rPr>
          <w:rFonts w:ascii="Times New Roman" w:hAnsi="Times New Roman" w:cs="Times New Roman"/>
          <w:sz w:val="24"/>
          <w:szCs w:val="28"/>
        </w:rPr>
        <w:t xml:space="preserve"> медно-галлиевые, </w:t>
      </w:r>
      <w:proofErr w:type="spellStart"/>
      <w:r w:rsidRPr="00B21CB7">
        <w:rPr>
          <w:rFonts w:ascii="Times New Roman" w:hAnsi="Times New Roman" w:cs="Times New Roman"/>
          <w:sz w:val="24"/>
          <w:szCs w:val="28"/>
        </w:rPr>
        <w:t>теллур-кадмиевые</w:t>
      </w:r>
      <w:proofErr w:type="spellEnd"/>
      <w:r w:rsidRPr="00B21CB7">
        <w:rPr>
          <w:rFonts w:ascii="Times New Roman" w:hAnsi="Times New Roman" w:cs="Times New Roman"/>
          <w:sz w:val="24"/>
          <w:szCs w:val="28"/>
        </w:rPr>
        <w:t xml:space="preserve"> и другие. </w:t>
      </w:r>
    </w:p>
    <w:p w:rsidR="00B21CB7" w:rsidRDefault="00B21CB7" w:rsidP="00B21CB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</w:t>
      </w:r>
      <w:r w:rsidRPr="00B21CB7">
        <w:rPr>
          <w:rFonts w:ascii="Times New Roman" w:hAnsi="Times New Roman" w:cs="Times New Roman"/>
          <w:sz w:val="24"/>
          <w:szCs w:val="28"/>
        </w:rPr>
        <w:t>онкие слои производящего электричество вещества можно наносить на стекло, которое будет прозрачным и в то же время производить энергию.</w:t>
      </w:r>
    </w:p>
    <w:p w:rsidR="00B21CB7" w:rsidRDefault="00B21CB7" w:rsidP="00B21CB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21CB7">
        <w:rPr>
          <w:rFonts w:ascii="Times New Roman" w:hAnsi="Times New Roman" w:cs="Times New Roman"/>
          <w:sz w:val="24"/>
          <w:szCs w:val="28"/>
        </w:rPr>
        <w:t xml:space="preserve">Тонкопленочные панели не требуют прямых солнечных лучей, работают при рассеянном излучении, благодаря чему суммарная вырабатываемая за год мощность больше на 10-15%, чем вырабатывают традиционные кристаллические солнечные панели. Тонкая пленка является намного более рентабельным способом производства энергии и может переиграть монокристаллы в областях с туманным, пасмурным климатом или в тех отраслях промышленности, которым свойственна запыленность воздуха или высокое содержание в нем иных </w:t>
      </w:r>
      <w:proofErr w:type="spellStart"/>
      <w:r w:rsidRPr="00B21CB7">
        <w:rPr>
          <w:rFonts w:ascii="Times New Roman" w:hAnsi="Times New Roman" w:cs="Times New Roman"/>
          <w:sz w:val="24"/>
          <w:szCs w:val="28"/>
        </w:rPr>
        <w:t>макрочастиц</w:t>
      </w:r>
      <w:proofErr w:type="spellEnd"/>
      <w:r w:rsidRPr="00B21CB7">
        <w:rPr>
          <w:rFonts w:ascii="Times New Roman" w:hAnsi="Times New Roman" w:cs="Times New Roman"/>
          <w:sz w:val="24"/>
          <w:szCs w:val="28"/>
        </w:rPr>
        <w:t>.</w:t>
      </w:r>
    </w:p>
    <w:p w:rsidR="00763D26" w:rsidRDefault="00763D26" w:rsidP="00B21CB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763D26" w:rsidRPr="003473C1" w:rsidRDefault="003473C1" w:rsidP="00763D2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3473C1">
        <w:rPr>
          <w:rFonts w:ascii="Times New Roman" w:hAnsi="Times New Roman" w:cs="Times New Roman"/>
          <w:b/>
          <w:sz w:val="24"/>
          <w:szCs w:val="28"/>
          <w:u w:val="single"/>
        </w:rPr>
        <w:t xml:space="preserve">Использование тротуарной плитки </w:t>
      </w:r>
      <w:proofErr w:type="spellStart"/>
      <w:r w:rsidRPr="003473C1">
        <w:rPr>
          <w:rFonts w:ascii="Times New Roman" w:hAnsi="Times New Roman" w:cs="Times New Roman"/>
          <w:b/>
          <w:sz w:val="24"/>
          <w:szCs w:val="28"/>
          <w:u w:val="single"/>
        </w:rPr>
        <w:t>Pavegen</w:t>
      </w:r>
      <w:proofErr w:type="spellEnd"/>
    </w:p>
    <w:p w:rsidR="003473C1" w:rsidRPr="003473C1" w:rsidRDefault="003473C1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43180</wp:posOffset>
            </wp:positionV>
            <wp:extent cx="3415030" cy="1881505"/>
            <wp:effectExtent l="19050" t="0" r="0" b="0"/>
            <wp:wrapTight wrapText="bothSides">
              <wp:wrapPolygon edited="0">
                <wp:start x="-120" y="0"/>
                <wp:lineTo x="-120" y="21432"/>
                <wp:lineTo x="21568" y="21432"/>
                <wp:lineTo x="21568" y="0"/>
                <wp:lineTo x="-120" y="0"/>
              </wp:wrapPolygon>
            </wp:wrapTight>
            <wp:docPr id="13" name="Рисунок 13" descr="http://www.keramicplitka.ru/uploads/posts/2014-04/139881036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eramicplitka.ru/uploads/posts/2014-04/1398810364_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3C1">
        <w:rPr>
          <w:rFonts w:ascii="Times New Roman" w:hAnsi="Times New Roman" w:cs="Times New Roman"/>
          <w:sz w:val="24"/>
          <w:szCs w:val="28"/>
        </w:rPr>
        <w:t xml:space="preserve"> Специалисты </w:t>
      </w:r>
      <w:proofErr w:type="gramStart"/>
      <w:r w:rsidRPr="003473C1">
        <w:rPr>
          <w:rFonts w:ascii="Times New Roman" w:hAnsi="Times New Roman" w:cs="Times New Roman"/>
          <w:sz w:val="24"/>
          <w:szCs w:val="28"/>
        </w:rPr>
        <w:t>лондонского</w:t>
      </w:r>
      <w:proofErr w:type="gramEnd"/>
      <w:r w:rsidRPr="003473C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473C1">
        <w:rPr>
          <w:rFonts w:ascii="Times New Roman" w:hAnsi="Times New Roman" w:cs="Times New Roman"/>
          <w:sz w:val="24"/>
          <w:szCs w:val="28"/>
        </w:rPr>
        <w:t>стартапа</w:t>
      </w:r>
      <w:proofErr w:type="spellEnd"/>
      <w:r w:rsidRPr="003473C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473C1">
        <w:rPr>
          <w:rFonts w:ascii="Times New Roman" w:hAnsi="Times New Roman" w:cs="Times New Roman"/>
          <w:sz w:val="24"/>
          <w:szCs w:val="28"/>
        </w:rPr>
        <w:t>Pavegen</w:t>
      </w:r>
      <w:proofErr w:type="spellEnd"/>
      <w:r w:rsidRPr="003473C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473C1">
        <w:rPr>
          <w:rFonts w:ascii="Times New Roman" w:hAnsi="Times New Roman" w:cs="Times New Roman"/>
          <w:sz w:val="24"/>
          <w:szCs w:val="28"/>
        </w:rPr>
        <w:t>Systems</w:t>
      </w:r>
      <w:proofErr w:type="spellEnd"/>
      <w:r w:rsidRPr="003473C1">
        <w:rPr>
          <w:rFonts w:ascii="Times New Roman" w:hAnsi="Times New Roman" w:cs="Times New Roman"/>
          <w:sz w:val="24"/>
          <w:szCs w:val="28"/>
        </w:rPr>
        <w:t xml:space="preserve"> создали</w:t>
      </w:r>
      <w:r w:rsidR="00D17075">
        <w:rPr>
          <w:rFonts w:ascii="Times New Roman" w:hAnsi="Times New Roman" w:cs="Times New Roman"/>
          <w:sz w:val="24"/>
          <w:szCs w:val="28"/>
        </w:rPr>
        <w:t xml:space="preserve"> </w:t>
      </w:r>
      <w:r w:rsidRPr="003473C1">
        <w:rPr>
          <w:rFonts w:ascii="Times New Roman" w:hAnsi="Times New Roman" w:cs="Times New Roman"/>
          <w:sz w:val="24"/>
          <w:szCs w:val="28"/>
        </w:rPr>
        <w:t xml:space="preserve">тротуарную плитку, которая преобразует кинетическую энергию пешеходов в электричество. Технология </w:t>
      </w:r>
      <w:proofErr w:type="spellStart"/>
      <w:r w:rsidRPr="003473C1">
        <w:rPr>
          <w:rFonts w:ascii="Times New Roman" w:hAnsi="Times New Roman" w:cs="Times New Roman"/>
          <w:sz w:val="24"/>
          <w:szCs w:val="28"/>
        </w:rPr>
        <w:t>Pavegen</w:t>
      </w:r>
      <w:proofErr w:type="spellEnd"/>
      <w:r w:rsidRPr="003473C1">
        <w:rPr>
          <w:rFonts w:ascii="Times New Roman" w:hAnsi="Times New Roman" w:cs="Times New Roman"/>
          <w:sz w:val="24"/>
          <w:szCs w:val="28"/>
        </w:rPr>
        <w:t xml:space="preserve"> предлагает первый </w:t>
      </w:r>
      <w:proofErr w:type="gramStart"/>
      <w:r w:rsidRPr="003473C1">
        <w:rPr>
          <w:rFonts w:ascii="Times New Roman" w:hAnsi="Times New Roman" w:cs="Times New Roman"/>
          <w:sz w:val="24"/>
          <w:szCs w:val="28"/>
        </w:rPr>
        <w:t>реальных</w:t>
      </w:r>
      <w:proofErr w:type="gramEnd"/>
      <w:r w:rsidRPr="003473C1">
        <w:rPr>
          <w:rFonts w:ascii="Times New Roman" w:hAnsi="Times New Roman" w:cs="Times New Roman"/>
          <w:sz w:val="24"/>
          <w:szCs w:val="28"/>
        </w:rPr>
        <w:t xml:space="preserve"> механизм, позволяющий людям взаимодействовать с возобновляемыми источниками энергии.</w:t>
      </w:r>
      <w:r w:rsidR="00D17075">
        <w:rPr>
          <w:rFonts w:ascii="Times New Roman" w:hAnsi="Times New Roman" w:cs="Times New Roman"/>
          <w:sz w:val="24"/>
          <w:szCs w:val="28"/>
        </w:rPr>
        <w:t xml:space="preserve"> </w:t>
      </w:r>
      <w:r w:rsidRPr="003473C1">
        <w:rPr>
          <w:rFonts w:ascii="Times New Roman" w:hAnsi="Times New Roman" w:cs="Times New Roman"/>
          <w:sz w:val="24"/>
          <w:szCs w:val="28"/>
        </w:rPr>
        <w:t>Один шаг поможет системе генерировать около 7 Вт электроэнергии в зависимости от веса человека. Как только кинетическая энергия преобразуется в электричество, 5 процентов ее будет использовано, чтобы включить подсветку тротуарной плитки, а 95 процентов сохраняется для последующего применения или сразу же используется по назначению.</w:t>
      </w:r>
    </w:p>
    <w:p w:rsidR="003473C1" w:rsidRPr="003473C1" w:rsidRDefault="003473C1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Каждая плитка имеет 45 сантиметров в ширину и 60 в длину. Тротуарная плитка может светиться ярко-зеленым цветом, когда на нее наступает человек. Сделана она из переработанной резины и других переработанных материалов. Тротуарная плитка была разработана с возможностью установки на месте существующих систем напольного покрытия.</w:t>
      </w:r>
    </w:p>
    <w:p w:rsidR="00B21CB7" w:rsidRPr="00B21CB7" w:rsidRDefault="003473C1" w:rsidP="003473C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object w:dxaOrig="14026" w:dyaOrig="4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0.6pt" o:ole="">
            <v:imagedata r:id="rId15" o:title=""/>
          </v:shape>
          <o:OLEObject Type="Embed" ProgID="Unknown" ShapeID="_x0000_i1025" DrawAspect="Content" ObjectID="_1557696200" r:id="rId16"/>
        </w:object>
      </w:r>
    </w:p>
    <w:p w:rsidR="003473C1" w:rsidRPr="003473C1" w:rsidRDefault="003473C1" w:rsidP="00AA60A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3473C1" w:rsidRPr="003473C1" w:rsidRDefault="003473C1" w:rsidP="00AA60A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3473C1">
        <w:rPr>
          <w:rFonts w:ascii="Times New Roman" w:hAnsi="Times New Roman" w:cs="Times New Roman"/>
          <w:b/>
          <w:sz w:val="24"/>
          <w:szCs w:val="28"/>
          <w:u w:val="single"/>
        </w:rPr>
        <w:t>Использование солнечных фонарей</w:t>
      </w:r>
    </w:p>
    <w:p w:rsidR="003473C1" w:rsidRPr="003473C1" w:rsidRDefault="003473C1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-1905</wp:posOffset>
            </wp:positionV>
            <wp:extent cx="2985770" cy="1520190"/>
            <wp:effectExtent l="19050" t="0" r="5080" b="0"/>
            <wp:wrapTight wrapText="bothSides">
              <wp:wrapPolygon edited="0">
                <wp:start x="-138" y="0"/>
                <wp:lineTo x="-138" y="21383"/>
                <wp:lineTo x="21637" y="21383"/>
                <wp:lineTo x="21637" y="0"/>
                <wp:lineTo x="-138" y="0"/>
              </wp:wrapPolygon>
            </wp:wrapTight>
            <wp:docPr id="19" name="Рисунок 19" descr="Фонари на солнечных батаре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нари на солнечных батарея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3C1">
        <w:rPr>
          <w:rFonts w:ascii="Times New Roman" w:hAnsi="Times New Roman" w:cs="Times New Roman"/>
          <w:sz w:val="24"/>
          <w:szCs w:val="28"/>
        </w:rPr>
        <w:t xml:space="preserve"> Фонари, имеющие собственный источник питания (солнечные батареи), работают автономно и питаются только от солнечного света. Днем они заряжаются от солнечного света, а ночью освещают </w:t>
      </w:r>
      <w:r w:rsidR="00850B28">
        <w:rPr>
          <w:rFonts w:ascii="Times New Roman" w:hAnsi="Times New Roman" w:cs="Times New Roman"/>
          <w:sz w:val="24"/>
          <w:szCs w:val="28"/>
        </w:rPr>
        <w:t xml:space="preserve">территорию </w:t>
      </w:r>
      <w:r w:rsidR="00D17075">
        <w:rPr>
          <w:rFonts w:ascii="Times New Roman" w:hAnsi="Times New Roman" w:cs="Times New Roman"/>
          <w:sz w:val="24"/>
          <w:szCs w:val="28"/>
        </w:rPr>
        <w:t>аэровокзала</w:t>
      </w:r>
      <w:r w:rsidRPr="003473C1">
        <w:rPr>
          <w:rFonts w:ascii="Times New Roman" w:hAnsi="Times New Roman" w:cs="Times New Roman"/>
          <w:sz w:val="24"/>
          <w:szCs w:val="28"/>
        </w:rPr>
        <w:t>. При этом заряда таких уличных светильников может хватить и на двенадцать часов работы.</w:t>
      </w:r>
    </w:p>
    <w:p w:rsidR="003473C1" w:rsidRPr="003473C1" w:rsidRDefault="003473C1" w:rsidP="00AA60A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Конструкция фонарей на солнечных батареях может быть разной. Они могут иметь подставку для установки на ровную и твердую поверхность, а могут быть прикреплены к заостренным штырям для установки прямо в почву, например, вдоль дорожек.</w:t>
      </w:r>
    </w:p>
    <w:p w:rsidR="003473C1" w:rsidRPr="003473C1" w:rsidRDefault="003473C1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Достоинства солнечных фонарей</w:t>
      </w:r>
      <w:r>
        <w:rPr>
          <w:rFonts w:ascii="Times New Roman" w:hAnsi="Times New Roman" w:cs="Times New Roman"/>
          <w:sz w:val="24"/>
          <w:szCs w:val="28"/>
        </w:rPr>
        <w:t>:</w:t>
      </w:r>
    </w:p>
    <w:p w:rsidR="003473C1" w:rsidRPr="003473C1" w:rsidRDefault="003473C1" w:rsidP="006A528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Нет необходимости в электросети;</w:t>
      </w:r>
    </w:p>
    <w:p w:rsidR="003473C1" w:rsidRPr="003473C1" w:rsidRDefault="003473C1" w:rsidP="006A528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Мобильность и простота установки;</w:t>
      </w:r>
    </w:p>
    <w:p w:rsidR="003473C1" w:rsidRDefault="003473C1" w:rsidP="006A528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Автоматический режим работы;</w:t>
      </w:r>
    </w:p>
    <w:p w:rsidR="003473C1" w:rsidRDefault="003473C1" w:rsidP="006A528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Относительная дешевизна</w:t>
      </w:r>
    </w:p>
    <w:p w:rsidR="003473C1" w:rsidRPr="003473C1" w:rsidRDefault="003473C1" w:rsidP="006A528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Безопасность установки и работы;</w:t>
      </w:r>
    </w:p>
    <w:p w:rsidR="003473C1" w:rsidRPr="003473C1" w:rsidRDefault="003473C1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Недостатки солнечных фонарей</w:t>
      </w:r>
      <w:r>
        <w:rPr>
          <w:rFonts w:ascii="Times New Roman" w:hAnsi="Times New Roman" w:cs="Times New Roman"/>
          <w:sz w:val="24"/>
          <w:szCs w:val="28"/>
        </w:rPr>
        <w:t>:</w:t>
      </w:r>
    </w:p>
    <w:p w:rsidR="003473C1" w:rsidRPr="003473C1" w:rsidRDefault="003473C1" w:rsidP="006A528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Необходимо устанавливать в хорошо освещенных солнцем местах;</w:t>
      </w:r>
    </w:p>
    <w:p w:rsidR="003473C1" w:rsidRPr="003473C1" w:rsidRDefault="003473C1" w:rsidP="006A528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Сезонная эффективность работы (зимой и осенью светильники не могут полноценно зарядиться);</w:t>
      </w:r>
    </w:p>
    <w:p w:rsidR="003473C1" w:rsidRPr="003473C1" w:rsidRDefault="003473C1" w:rsidP="006A528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473C1">
        <w:rPr>
          <w:rFonts w:ascii="Times New Roman" w:hAnsi="Times New Roman" w:cs="Times New Roman"/>
          <w:sz w:val="24"/>
          <w:szCs w:val="28"/>
        </w:rPr>
        <w:t>Мощность их невелика, они не смогут достаточно хорошо осветить большие участки сада.</w:t>
      </w:r>
    </w:p>
    <w:p w:rsidR="00A06C57" w:rsidRDefault="00A06C57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3473C1" w:rsidRPr="00A71B74" w:rsidRDefault="00A71B74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71B74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177165</wp:posOffset>
            </wp:positionV>
            <wp:extent cx="2861945" cy="2136775"/>
            <wp:effectExtent l="19050" t="0" r="0" b="0"/>
            <wp:wrapTight wrapText="bothSides">
              <wp:wrapPolygon edited="0">
                <wp:start x="-144" y="0"/>
                <wp:lineTo x="-144" y="21375"/>
                <wp:lineTo x="21566" y="21375"/>
                <wp:lineTo x="21566" y="0"/>
                <wp:lineTo x="-144" y="0"/>
              </wp:wrapPolygon>
            </wp:wrapTight>
            <wp:docPr id="4" name="Рисунок 11" descr="https://otvet.imgsmail.ru/download/u_fac72b562c44ef9d127704bcef8723f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tvet.imgsmail.ru/download/u_fac72b562c44ef9d127704bcef8723f5_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C57" w:rsidRPr="00A71B74">
        <w:rPr>
          <w:rFonts w:ascii="Times New Roman" w:hAnsi="Times New Roman" w:cs="Times New Roman"/>
          <w:b/>
          <w:sz w:val="24"/>
          <w:szCs w:val="28"/>
          <w:u w:val="single"/>
        </w:rPr>
        <w:t xml:space="preserve">Использование </w:t>
      </w:r>
      <w:proofErr w:type="gramStart"/>
      <w:r w:rsidRPr="00A71B74">
        <w:rPr>
          <w:rFonts w:ascii="Times New Roman" w:hAnsi="Times New Roman" w:cs="Times New Roman"/>
          <w:b/>
          <w:sz w:val="24"/>
          <w:szCs w:val="28"/>
          <w:u w:val="single"/>
        </w:rPr>
        <w:t>полых</w:t>
      </w:r>
      <w:proofErr w:type="gramEnd"/>
      <w:r w:rsidRPr="00A71B74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proofErr w:type="spellStart"/>
      <w:r w:rsidRPr="00A71B74">
        <w:rPr>
          <w:rFonts w:ascii="Times New Roman" w:hAnsi="Times New Roman" w:cs="Times New Roman"/>
          <w:b/>
          <w:sz w:val="24"/>
          <w:szCs w:val="28"/>
          <w:u w:val="single"/>
        </w:rPr>
        <w:t>световодов</w:t>
      </w:r>
      <w:proofErr w:type="spellEnd"/>
    </w:p>
    <w:p w:rsidR="00A71B74" w:rsidRDefault="00A71B74" w:rsidP="00A71B74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1B74">
        <w:rPr>
          <w:rFonts w:ascii="Times New Roman" w:hAnsi="Times New Roman" w:cs="Times New Roman"/>
          <w:sz w:val="24"/>
          <w:szCs w:val="28"/>
        </w:rPr>
        <w:t xml:space="preserve">Полые </w:t>
      </w:r>
      <w:proofErr w:type="spellStart"/>
      <w:r w:rsidRPr="00A71B74">
        <w:rPr>
          <w:rFonts w:ascii="Times New Roman" w:hAnsi="Times New Roman" w:cs="Times New Roman"/>
          <w:sz w:val="24"/>
          <w:szCs w:val="28"/>
        </w:rPr>
        <w:t>световоды</w:t>
      </w:r>
      <w:proofErr w:type="spellEnd"/>
      <w:r w:rsidRPr="00A71B74">
        <w:rPr>
          <w:rFonts w:ascii="Times New Roman" w:hAnsi="Times New Roman" w:cs="Times New Roman"/>
          <w:sz w:val="24"/>
          <w:szCs w:val="28"/>
        </w:rPr>
        <w:t xml:space="preserve"> - линейные устройства, которые направляют естественный свет внутрь здания. Они состоят из светонаправляющей секции, на внешнем конце которой находится оптическая система для «сбора» естественного света, а на ее внутреннем конце размещается </w:t>
      </w:r>
      <w:proofErr w:type="spellStart"/>
      <w:r w:rsidRPr="00A71B74">
        <w:rPr>
          <w:rFonts w:ascii="Times New Roman" w:hAnsi="Times New Roman" w:cs="Times New Roman"/>
          <w:sz w:val="24"/>
          <w:szCs w:val="28"/>
        </w:rPr>
        <w:t>рассеиватель</w:t>
      </w:r>
      <w:proofErr w:type="spellEnd"/>
      <w:r w:rsidRPr="00A71B74">
        <w:rPr>
          <w:rFonts w:ascii="Times New Roman" w:hAnsi="Times New Roman" w:cs="Times New Roman"/>
          <w:sz w:val="24"/>
          <w:szCs w:val="28"/>
        </w:rPr>
        <w:t xml:space="preserve"> для распределения света во внутренней части </w:t>
      </w:r>
      <w:r w:rsidRPr="00A71B74">
        <w:rPr>
          <w:rFonts w:ascii="Times New Roman" w:hAnsi="Times New Roman" w:cs="Times New Roman"/>
          <w:sz w:val="24"/>
          <w:szCs w:val="28"/>
        </w:rPr>
        <w:lastRenderedPageBreak/>
        <w:t>помещения. Оптическая система может быть размещена на уровне крыши здания, что позволяет ей собирать свет из всей полусферы небосвода.</w:t>
      </w:r>
    </w:p>
    <w:p w:rsidR="00A71B74" w:rsidRDefault="00A71B74" w:rsidP="00A71B74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1B74">
        <w:rPr>
          <w:rFonts w:ascii="Times New Roman" w:hAnsi="Times New Roman" w:cs="Times New Roman"/>
          <w:sz w:val="24"/>
          <w:szCs w:val="28"/>
        </w:rPr>
        <w:t>Коллекторы света представля</w:t>
      </w:r>
      <w:r w:rsidR="00D17075">
        <w:rPr>
          <w:rFonts w:ascii="Times New Roman" w:hAnsi="Times New Roman" w:cs="Times New Roman"/>
          <w:sz w:val="24"/>
          <w:szCs w:val="28"/>
        </w:rPr>
        <w:t>ют</w:t>
      </w:r>
      <w:r w:rsidRPr="00A71B74">
        <w:rPr>
          <w:rFonts w:ascii="Times New Roman" w:hAnsi="Times New Roman" w:cs="Times New Roman"/>
          <w:sz w:val="24"/>
          <w:szCs w:val="28"/>
        </w:rPr>
        <w:t xml:space="preserve"> собой либо пассивные устройства, которые принимают солнечный свет и небесный свет от всей небесной полусферы. Светонаправляющий элемент представляет собой трубу, выполненную из светоотражающего металла. В нем также наход</w:t>
      </w:r>
      <w:r w:rsidR="00D17075">
        <w:rPr>
          <w:rFonts w:ascii="Times New Roman" w:hAnsi="Times New Roman" w:cs="Times New Roman"/>
          <w:sz w:val="24"/>
          <w:szCs w:val="28"/>
        </w:rPr>
        <w:t>ят</w:t>
      </w:r>
      <w:r w:rsidRPr="00A71B74">
        <w:rPr>
          <w:rFonts w:ascii="Times New Roman" w:hAnsi="Times New Roman" w:cs="Times New Roman"/>
          <w:sz w:val="24"/>
          <w:szCs w:val="28"/>
        </w:rPr>
        <w:t xml:space="preserve">ся линзы, позволяющие </w:t>
      </w:r>
      <w:proofErr w:type="spellStart"/>
      <w:r w:rsidRPr="00A71B74">
        <w:rPr>
          <w:rFonts w:ascii="Times New Roman" w:hAnsi="Times New Roman" w:cs="Times New Roman"/>
          <w:sz w:val="24"/>
          <w:szCs w:val="28"/>
        </w:rPr>
        <w:t>перенаправлять</w:t>
      </w:r>
      <w:proofErr w:type="spellEnd"/>
      <w:r w:rsidRPr="00A71B74">
        <w:rPr>
          <w:rFonts w:ascii="Times New Roman" w:hAnsi="Times New Roman" w:cs="Times New Roman"/>
          <w:sz w:val="24"/>
          <w:szCs w:val="28"/>
        </w:rPr>
        <w:t xml:space="preserve"> световой пучок. Свет во внутреннюю часть распределяется с помощью выходных устройств. Это обычно диффузоры, в которых используются опаловые или призматические элементы.</w:t>
      </w:r>
    </w:p>
    <w:p w:rsidR="00A71B74" w:rsidRDefault="00A71B74" w:rsidP="00FB0A8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3473C1" w:rsidRPr="009B6516" w:rsidRDefault="009B6516" w:rsidP="003473C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9B6516">
        <w:rPr>
          <w:rFonts w:ascii="Times New Roman" w:hAnsi="Times New Roman" w:cs="Times New Roman"/>
          <w:b/>
          <w:sz w:val="24"/>
          <w:szCs w:val="28"/>
          <w:u w:val="single"/>
        </w:rPr>
        <w:t>Использование двойного стеклянного фасада</w:t>
      </w:r>
    </w:p>
    <w:p w:rsidR="00D17075" w:rsidRPr="009B6516" w:rsidRDefault="00D17075" w:rsidP="00D1707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26035</wp:posOffset>
            </wp:positionV>
            <wp:extent cx="2611755" cy="2846705"/>
            <wp:effectExtent l="19050" t="0" r="0" b="0"/>
            <wp:wrapTight wrapText="bothSides">
              <wp:wrapPolygon edited="0">
                <wp:start x="-158" y="0"/>
                <wp:lineTo x="-158" y="21393"/>
                <wp:lineTo x="21584" y="21393"/>
                <wp:lineTo x="21584" y="0"/>
                <wp:lineTo x="-158" y="0"/>
              </wp:wrapPolygon>
            </wp:wrapTight>
            <wp:docPr id="18" name="Рисунок 18" descr="http://zvt.abok.ru/upload/ris_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vt.abok.ru/upload/ris_5%D0%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Так как здание аэровокзала имеет большой процент остекления, то имеется повышенная нагрузка </w:t>
      </w:r>
      <w:r w:rsidRPr="009B6516">
        <w:rPr>
          <w:rFonts w:ascii="Times New Roman" w:hAnsi="Times New Roman" w:cs="Times New Roman"/>
          <w:sz w:val="24"/>
          <w:szCs w:val="28"/>
        </w:rPr>
        <w:t>на системы отопления, вентиляции и кондиционирования воздуха.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B6516">
        <w:rPr>
          <w:rFonts w:ascii="Times New Roman" w:hAnsi="Times New Roman" w:cs="Times New Roman"/>
          <w:sz w:val="24"/>
          <w:szCs w:val="28"/>
        </w:rPr>
        <w:t xml:space="preserve">Стеклянный двойной фасад является </w:t>
      </w:r>
      <w:r>
        <w:rPr>
          <w:rFonts w:ascii="Times New Roman" w:hAnsi="Times New Roman" w:cs="Times New Roman"/>
          <w:sz w:val="24"/>
          <w:szCs w:val="28"/>
        </w:rPr>
        <w:t xml:space="preserve">выгодным </w:t>
      </w:r>
      <w:r w:rsidRPr="009B6516">
        <w:rPr>
          <w:rFonts w:ascii="Times New Roman" w:hAnsi="Times New Roman" w:cs="Times New Roman"/>
          <w:sz w:val="24"/>
          <w:szCs w:val="28"/>
        </w:rPr>
        <w:t>решением оболочки здания, приспосабливающейся к изменениям наружного климата.</w:t>
      </w:r>
    </w:p>
    <w:p w:rsidR="00D17075" w:rsidRPr="009B6516" w:rsidRDefault="00D17075" w:rsidP="00D1707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6516">
        <w:rPr>
          <w:rFonts w:ascii="Times New Roman" w:hAnsi="Times New Roman" w:cs="Times New Roman"/>
          <w:sz w:val="24"/>
          <w:szCs w:val="28"/>
        </w:rPr>
        <w:t xml:space="preserve">Конструкция фасада основана на принципе </w:t>
      </w:r>
      <w:proofErr w:type="spellStart"/>
      <w:r w:rsidRPr="009B6516">
        <w:rPr>
          <w:rFonts w:ascii="Times New Roman" w:hAnsi="Times New Roman" w:cs="Times New Roman"/>
          <w:sz w:val="24"/>
          <w:szCs w:val="28"/>
        </w:rPr>
        <w:t>многослойности</w:t>
      </w:r>
      <w:proofErr w:type="spellEnd"/>
      <w:r w:rsidRPr="009B6516">
        <w:rPr>
          <w:rFonts w:ascii="Times New Roman" w:hAnsi="Times New Roman" w:cs="Times New Roman"/>
          <w:sz w:val="24"/>
          <w:szCs w:val="28"/>
        </w:rPr>
        <w:t xml:space="preserve"> – создания нескольких оболочек и использования определённых физических и эстетических свойств отдельных его слоёв. Основным материалом служит стекло, которое благодаря своим эстетическим и физическим характеристикам обеспечивает нужное оформление здания и выполнение необходимых функций ограждающей конструкции.</w:t>
      </w:r>
    </w:p>
    <w:p w:rsidR="00D17075" w:rsidRDefault="00D17075" w:rsidP="009B651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Поверхность двойного фасада частично выдвинута вперед, </w:t>
      </w:r>
      <w:r w:rsidR="00D05222">
        <w:rPr>
          <w:rFonts w:ascii="Times New Roman" w:hAnsi="Times New Roman" w:cs="Times New Roman"/>
          <w:sz w:val="24"/>
          <w:szCs w:val="28"/>
        </w:rPr>
        <w:t>с размещением вентиляционных отверстий на обеих поверхностях вентиляционного фасада. В</w:t>
      </w:r>
      <w:r w:rsidR="00D05222" w:rsidRPr="009B6516">
        <w:rPr>
          <w:rFonts w:ascii="Times New Roman" w:hAnsi="Times New Roman" w:cs="Times New Roman"/>
          <w:sz w:val="24"/>
          <w:szCs w:val="28"/>
        </w:rPr>
        <w:t>оздушный зазор между поверхностями фасада</w:t>
      </w:r>
      <w:r w:rsidR="00D05222">
        <w:rPr>
          <w:rFonts w:ascii="Times New Roman" w:hAnsi="Times New Roman" w:cs="Times New Roman"/>
          <w:sz w:val="24"/>
          <w:szCs w:val="28"/>
        </w:rPr>
        <w:t xml:space="preserve"> служит только для размещения солнцезащитных элементов – в него нельзя попасть человеку.</w:t>
      </w:r>
    </w:p>
    <w:p w:rsid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="009B6516" w:rsidRPr="009B6516">
        <w:rPr>
          <w:rFonts w:ascii="Times New Roman" w:hAnsi="Times New Roman" w:cs="Times New Roman"/>
          <w:sz w:val="24"/>
          <w:szCs w:val="28"/>
        </w:rPr>
        <w:t>редусматрива</w:t>
      </w:r>
      <w:r>
        <w:rPr>
          <w:rFonts w:ascii="Times New Roman" w:hAnsi="Times New Roman" w:cs="Times New Roman"/>
          <w:sz w:val="24"/>
          <w:szCs w:val="28"/>
        </w:rPr>
        <w:t>ет</w:t>
      </w:r>
      <w:r w:rsidR="009B6516" w:rsidRPr="009B6516">
        <w:rPr>
          <w:rFonts w:ascii="Times New Roman" w:hAnsi="Times New Roman" w:cs="Times New Roman"/>
          <w:sz w:val="24"/>
          <w:szCs w:val="28"/>
        </w:rPr>
        <w:t xml:space="preserve">ся система механической и естественной вентиляции через </w:t>
      </w:r>
      <w:r>
        <w:rPr>
          <w:rFonts w:ascii="Times New Roman" w:hAnsi="Times New Roman" w:cs="Times New Roman"/>
          <w:sz w:val="24"/>
          <w:szCs w:val="28"/>
        </w:rPr>
        <w:t>соответствующие отверстия – это позволи</w:t>
      </w:r>
      <w:r w:rsidR="009B6516" w:rsidRPr="009B6516">
        <w:rPr>
          <w:rFonts w:ascii="Times New Roman" w:hAnsi="Times New Roman" w:cs="Times New Roman"/>
          <w:sz w:val="24"/>
          <w:szCs w:val="28"/>
        </w:rPr>
        <w:t xml:space="preserve">т добиться наилучших параметров микроклимата и высокого уровня </w:t>
      </w:r>
      <w:proofErr w:type="spellStart"/>
      <w:r w:rsidR="009B6516" w:rsidRPr="009B6516">
        <w:rPr>
          <w:rFonts w:ascii="Times New Roman" w:hAnsi="Times New Roman" w:cs="Times New Roman"/>
          <w:sz w:val="24"/>
          <w:szCs w:val="28"/>
        </w:rPr>
        <w:t>энергоэффективности</w:t>
      </w:r>
      <w:proofErr w:type="spellEnd"/>
      <w:r w:rsidR="009B6516" w:rsidRPr="009B651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9B6516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Так же</w:t>
      </w:r>
      <w:r w:rsidR="009B6516" w:rsidRPr="009B6516">
        <w:rPr>
          <w:rFonts w:ascii="Times New Roman" w:hAnsi="Times New Roman" w:cs="Times New Roman"/>
          <w:sz w:val="24"/>
          <w:szCs w:val="28"/>
        </w:rPr>
        <w:t xml:space="preserve"> стеклянные двойные фасады имеют несколько лучшие показатели </w:t>
      </w:r>
      <w:proofErr w:type="spellStart"/>
      <w:r w:rsidR="009B6516" w:rsidRPr="009B6516">
        <w:rPr>
          <w:rFonts w:ascii="Times New Roman" w:hAnsi="Times New Roman" w:cs="Times New Roman"/>
          <w:sz w:val="24"/>
          <w:szCs w:val="28"/>
        </w:rPr>
        <w:t>звукозащиты</w:t>
      </w:r>
      <w:proofErr w:type="spellEnd"/>
      <w:r w:rsidR="009B6516" w:rsidRPr="009B6516">
        <w:rPr>
          <w:rFonts w:ascii="Times New Roman" w:hAnsi="Times New Roman" w:cs="Times New Roman"/>
          <w:sz w:val="24"/>
          <w:szCs w:val="28"/>
        </w:rPr>
        <w:t>, чем традиционные фасады</w:t>
      </w:r>
      <w:r>
        <w:rPr>
          <w:rFonts w:ascii="Times New Roman" w:hAnsi="Times New Roman" w:cs="Times New Roman"/>
          <w:sz w:val="24"/>
          <w:szCs w:val="28"/>
        </w:rPr>
        <w:t>, что особенно важно в условиях активного шумового загрязнения от аэродрома.</w:t>
      </w:r>
    </w:p>
    <w:p w:rsid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5222" w:rsidRP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proofErr w:type="gramStart"/>
      <w:r w:rsidRPr="00D05222">
        <w:rPr>
          <w:rFonts w:ascii="Times New Roman" w:hAnsi="Times New Roman" w:cs="Times New Roman"/>
          <w:b/>
          <w:sz w:val="24"/>
          <w:szCs w:val="28"/>
          <w:u w:val="single"/>
        </w:rPr>
        <w:t>Использование системы конвертирующую шум от самолетов в электроэнергию.</w:t>
      </w:r>
      <w:proofErr w:type="gramEnd"/>
    </w:p>
    <w:p w:rsidR="00D05222" w:rsidRP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Используется система </w:t>
      </w:r>
      <w:r>
        <w:rPr>
          <w:rFonts w:ascii="Times New Roman" w:hAnsi="Times New Roman" w:cs="Times New Roman"/>
          <w:sz w:val="24"/>
          <w:szCs w:val="28"/>
          <w:lang w:val="en-US"/>
        </w:rPr>
        <w:t>Boeing</w:t>
      </w:r>
      <w:r>
        <w:rPr>
          <w:rFonts w:ascii="Times New Roman" w:hAnsi="Times New Roman" w:cs="Times New Roman"/>
          <w:sz w:val="24"/>
          <w:szCs w:val="28"/>
        </w:rPr>
        <w:t xml:space="preserve">, запатентованная в 2014 году, </w:t>
      </w:r>
      <w:r w:rsidRPr="00D05222">
        <w:rPr>
          <w:rFonts w:ascii="Times New Roman" w:hAnsi="Times New Roman" w:cs="Times New Roman"/>
          <w:sz w:val="24"/>
          <w:szCs w:val="28"/>
        </w:rPr>
        <w:t>позволяющ</w:t>
      </w:r>
      <w:r>
        <w:rPr>
          <w:rFonts w:ascii="Times New Roman" w:hAnsi="Times New Roman" w:cs="Times New Roman"/>
          <w:sz w:val="24"/>
          <w:szCs w:val="28"/>
        </w:rPr>
        <w:t>ая</w:t>
      </w:r>
      <w:r w:rsidRPr="00D05222">
        <w:rPr>
          <w:rFonts w:ascii="Times New Roman" w:hAnsi="Times New Roman" w:cs="Times New Roman"/>
          <w:sz w:val="24"/>
          <w:szCs w:val="28"/>
        </w:rPr>
        <w:t xml:space="preserve"> конвертировать шум в электроэнергию. </w:t>
      </w:r>
      <w:r>
        <w:rPr>
          <w:rFonts w:ascii="Times New Roman" w:hAnsi="Times New Roman" w:cs="Times New Roman"/>
          <w:sz w:val="24"/>
          <w:szCs w:val="28"/>
        </w:rPr>
        <w:t>Т</w:t>
      </w:r>
      <w:r w:rsidRPr="00D05222">
        <w:rPr>
          <w:rFonts w:ascii="Times New Roman" w:hAnsi="Times New Roman" w:cs="Times New Roman"/>
          <w:sz w:val="24"/>
          <w:szCs w:val="28"/>
        </w:rPr>
        <w:t xml:space="preserve">акую систему </w:t>
      </w:r>
      <w:r>
        <w:rPr>
          <w:rFonts w:ascii="Times New Roman" w:hAnsi="Times New Roman" w:cs="Times New Roman"/>
          <w:sz w:val="24"/>
          <w:szCs w:val="28"/>
        </w:rPr>
        <w:t>выгодно</w:t>
      </w:r>
      <w:r w:rsidRPr="00D05222">
        <w:rPr>
          <w:rFonts w:ascii="Times New Roman" w:hAnsi="Times New Roman" w:cs="Times New Roman"/>
          <w:sz w:val="24"/>
          <w:szCs w:val="28"/>
        </w:rPr>
        <w:t xml:space="preserve"> использовать в аэропортах, где взлетающие и заходящие на посадку самолеты издают сильный шум.</w:t>
      </w:r>
    </w:p>
    <w:p w:rsidR="00D05222" w:rsidRP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Система </w:t>
      </w:r>
      <w:r w:rsidRPr="00D05222">
        <w:rPr>
          <w:rFonts w:ascii="Times New Roman" w:hAnsi="Times New Roman" w:cs="Times New Roman"/>
          <w:sz w:val="24"/>
          <w:szCs w:val="28"/>
        </w:rPr>
        <w:t>сост</w:t>
      </w:r>
      <w:r>
        <w:rPr>
          <w:rFonts w:ascii="Times New Roman" w:hAnsi="Times New Roman" w:cs="Times New Roman"/>
          <w:sz w:val="24"/>
          <w:szCs w:val="28"/>
        </w:rPr>
        <w:t>оит</w:t>
      </w:r>
      <w:r w:rsidRPr="00D05222">
        <w:rPr>
          <w:rFonts w:ascii="Times New Roman" w:hAnsi="Times New Roman" w:cs="Times New Roman"/>
          <w:sz w:val="24"/>
          <w:szCs w:val="28"/>
        </w:rPr>
        <w:t xml:space="preserve"> из нескольких элементов. </w:t>
      </w:r>
      <w:r>
        <w:rPr>
          <w:rFonts w:ascii="Times New Roman" w:hAnsi="Times New Roman" w:cs="Times New Roman"/>
          <w:sz w:val="24"/>
          <w:szCs w:val="28"/>
        </w:rPr>
        <w:t>В</w:t>
      </w:r>
      <w:r w:rsidRPr="00D05222">
        <w:rPr>
          <w:rFonts w:ascii="Times New Roman" w:hAnsi="Times New Roman" w:cs="Times New Roman"/>
          <w:sz w:val="24"/>
          <w:szCs w:val="28"/>
        </w:rPr>
        <w:t xml:space="preserve">доль взлетно-посадочных полос на равном расстоянии друг от друга </w:t>
      </w:r>
      <w:r>
        <w:rPr>
          <w:rFonts w:ascii="Times New Roman" w:hAnsi="Times New Roman" w:cs="Times New Roman"/>
          <w:sz w:val="24"/>
          <w:szCs w:val="28"/>
        </w:rPr>
        <w:t>устанавливаются</w:t>
      </w:r>
      <w:r w:rsidRPr="00D05222">
        <w:rPr>
          <w:rFonts w:ascii="Times New Roman" w:hAnsi="Times New Roman" w:cs="Times New Roman"/>
          <w:sz w:val="24"/>
          <w:szCs w:val="28"/>
        </w:rPr>
        <w:t xml:space="preserve"> акустические сборники, которые будут улавливать звуковые колебания от двигателей самолетов. Затем этот шум будет передаваться в конвертирующую камеру.</w:t>
      </w:r>
      <w:r>
        <w:rPr>
          <w:rFonts w:ascii="Times New Roman" w:hAnsi="Times New Roman" w:cs="Times New Roman"/>
          <w:sz w:val="24"/>
          <w:szCs w:val="28"/>
        </w:rPr>
        <w:t xml:space="preserve"> Камера сделана </w:t>
      </w:r>
      <w:r w:rsidRPr="00D05222">
        <w:rPr>
          <w:rFonts w:ascii="Times New Roman" w:hAnsi="Times New Roman" w:cs="Times New Roman"/>
          <w:sz w:val="24"/>
          <w:szCs w:val="28"/>
        </w:rPr>
        <w:t xml:space="preserve">по принципу насоса: звуковые волны будут колебать специальную перепонку, которая при движении вверх будет подсасывать воздух </w:t>
      </w:r>
      <w:r w:rsidRPr="00D05222">
        <w:rPr>
          <w:rFonts w:ascii="Times New Roman" w:hAnsi="Times New Roman" w:cs="Times New Roman"/>
          <w:sz w:val="24"/>
          <w:szCs w:val="28"/>
        </w:rPr>
        <w:lastRenderedPageBreak/>
        <w:t xml:space="preserve">извне, а при движении вниз — несколько сжимать его и проталкивать в отсек с турбиной. 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D05222">
        <w:rPr>
          <w:rFonts w:ascii="Times New Roman" w:hAnsi="Times New Roman" w:cs="Times New Roman"/>
          <w:sz w:val="24"/>
          <w:szCs w:val="28"/>
        </w:rPr>
        <w:t>корость и плотность воздушного потока будут пропорциональны уровню шума.</w:t>
      </w:r>
    </w:p>
    <w:p w:rsid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5222">
        <w:rPr>
          <w:rFonts w:ascii="Times New Roman" w:hAnsi="Times New Roman" w:cs="Times New Roman"/>
          <w:sz w:val="24"/>
          <w:szCs w:val="28"/>
        </w:rPr>
        <w:t>Воздух, поступающий от конвертера, будет вращать лопатки турбины, которая, в свою, очередь будет через редуктор раскручивать генератор. Вырабатываемое последним электричество планируется накапливать в аккумуляторах. За раздачу выработанной электроэнергии потребителям будет отвечать специальная станция.</w:t>
      </w:r>
    </w:p>
    <w:p w:rsid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5222">
        <w:rPr>
          <w:rFonts w:ascii="Times New Roman" w:hAnsi="Times New Roman" w:cs="Times New Roman"/>
          <w:sz w:val="24"/>
          <w:szCs w:val="28"/>
        </w:rPr>
        <w:t xml:space="preserve">По данным </w:t>
      </w:r>
      <w:proofErr w:type="spellStart"/>
      <w:r w:rsidRPr="00D05222">
        <w:rPr>
          <w:rFonts w:ascii="Times New Roman" w:hAnsi="Times New Roman" w:cs="Times New Roman"/>
          <w:sz w:val="24"/>
          <w:szCs w:val="28"/>
        </w:rPr>
        <w:t>Boeing</w:t>
      </w:r>
      <w:proofErr w:type="spellEnd"/>
      <w:r w:rsidRPr="00D05222">
        <w:rPr>
          <w:rFonts w:ascii="Times New Roman" w:hAnsi="Times New Roman" w:cs="Times New Roman"/>
          <w:sz w:val="24"/>
          <w:szCs w:val="28"/>
        </w:rPr>
        <w:t>, скорость вращения турбины будет пропорциональная скорости воздушного потока, скорость вращения вала генератора — скорости вращения турбины, а вырабатываемая электроэнергия — скорости вращения вала генератора.</w:t>
      </w:r>
    </w:p>
    <w:p w:rsidR="00D05222" w:rsidRDefault="00D05222" w:rsidP="00D05222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Предполагается, что вырабатываемой энергии будет хватать для подсветки взлетно-посадочных полос в вечернее и ночное время суток.</w:t>
      </w:r>
    </w:p>
    <w:p w:rsidR="00D05222" w:rsidRPr="00D05222" w:rsidRDefault="00D05222" w:rsidP="00D0522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2957" cy="2216988"/>
            <wp:effectExtent l="19050" t="0" r="0" b="0"/>
            <wp:docPr id="17" name="Рисунок 8" descr="boeing-generating-electricity-from-airport-nois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eing-generating-electricity-from-airport-noise-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369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7" cy="22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CB" w:rsidRDefault="00BC3CCB" w:rsidP="00983C63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D0013F" w:rsidRPr="00983C63" w:rsidRDefault="00983C63" w:rsidP="00983C63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83954337"/>
      <w:r w:rsidRPr="00983C63">
        <w:rPr>
          <w:rFonts w:ascii="Times New Roman" w:hAnsi="Times New Roman" w:cs="Times New Roman"/>
          <w:color w:val="auto"/>
          <w:sz w:val="28"/>
          <w:szCs w:val="28"/>
        </w:rPr>
        <w:t>3.2.2 ТЕПЛОТЕХНИЧЕСКИЙ РАСЧЁТ ОГРАЖДАЮЩИХ КОНСТРУКЦИЙ</w:t>
      </w:r>
      <w:bookmarkEnd w:id="5"/>
    </w:p>
    <w:p w:rsidR="00983C63" w:rsidRP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Все конструкции здания должны обладать необходимым сопротивлением теплопередаче. </w:t>
      </w:r>
      <w:r w:rsidRPr="00983C63">
        <w:rPr>
          <w:rFonts w:ascii="Times New Roman" w:hAnsi="Times New Roman" w:cs="Times New Roman"/>
          <w:sz w:val="24"/>
          <w:szCs w:val="28"/>
        </w:rPr>
        <w:t>Здание наход</w:t>
      </w:r>
      <w:r>
        <w:rPr>
          <w:rFonts w:ascii="Times New Roman" w:hAnsi="Times New Roman" w:cs="Times New Roman"/>
          <w:sz w:val="24"/>
          <w:szCs w:val="28"/>
        </w:rPr>
        <w:t>и</w:t>
      </w:r>
      <w:r w:rsidRPr="00983C63">
        <w:rPr>
          <w:rFonts w:ascii="Times New Roman" w:hAnsi="Times New Roman" w:cs="Times New Roman"/>
          <w:sz w:val="24"/>
          <w:szCs w:val="28"/>
        </w:rPr>
        <w:t xml:space="preserve">тся в Одессе - II температурная зона.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983C63" w:rsidRP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983C63">
        <w:rPr>
          <w:rFonts w:ascii="Times New Roman" w:hAnsi="Times New Roman" w:cs="Times New Roman"/>
          <w:sz w:val="24"/>
          <w:szCs w:val="28"/>
        </w:rPr>
        <w:t>Rq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min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[м</w:t>
      </w:r>
      <w:proofErr w:type="gramStart"/>
      <w:r w:rsidRPr="00983C63">
        <w:rPr>
          <w:rFonts w:ascii="Times New Roman" w:hAnsi="Times New Roman" w:cs="Times New Roman"/>
          <w:sz w:val="24"/>
          <w:szCs w:val="28"/>
        </w:rPr>
        <w:t xml:space="preserve"> С</w:t>
      </w:r>
      <w:proofErr w:type="gramEnd"/>
      <w:r w:rsidRPr="00983C63">
        <w:rPr>
          <w:rFonts w:ascii="Times New Roman" w:hAnsi="Times New Roman" w:cs="Times New Roman"/>
          <w:sz w:val="24"/>
          <w:szCs w:val="28"/>
        </w:rPr>
        <w:t xml:space="preserve">/Вт] требуемое сопротивление теплопередаче ограждения – является основным нормативным теплотехническим показателем ограждения. Его величина зависит от места строительства и конструкции ограждения и выбирается в соответствии с ДБН В.2.6-31:2006 «Теплова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ізоляція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будівель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» +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зміна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№1 (табл. 1). </w:t>
      </w:r>
    </w:p>
    <w:p w:rsidR="00983C63" w:rsidRPr="00983C63" w:rsidRDefault="00CB5405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83C63">
        <w:rPr>
          <w:rFonts w:ascii="Times New Roman" w:hAnsi="Times New Roman" w:cs="Times New Roman"/>
          <w:sz w:val="24"/>
          <w:szCs w:val="28"/>
        </w:rPr>
        <w:object w:dxaOrig="9710" w:dyaOrig="4323">
          <v:shape id="_x0000_i1026" type="#_x0000_t75" style="width:341pt;height:162.35pt" o:ole="">
            <v:imagedata r:id="rId21" o:title=""/>
          </v:shape>
          <o:OLEObject Type="Embed" ProgID="Unknown" ShapeID="_x0000_i1026" DrawAspect="Content" ObjectID="_1557696201" r:id="rId22"/>
        </w:object>
      </w:r>
    </w:p>
    <w:p w:rsid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Из таблицы 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Rq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min</w:t>
      </w:r>
      <w:r w:rsidRPr="00983C63">
        <w:rPr>
          <w:rFonts w:ascii="Times New Roman" w:hAnsi="Times New Roman" w:cs="Times New Roman"/>
          <w:sz w:val="24"/>
          <w:szCs w:val="28"/>
        </w:rPr>
        <w:t xml:space="preserve"> = 2,8</w:t>
      </w:r>
      <w:r>
        <w:rPr>
          <w:rFonts w:ascii="Times New Roman" w:hAnsi="Times New Roman" w:cs="Times New Roman"/>
          <w:sz w:val="24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983C63" w:rsidRP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83C63">
        <w:rPr>
          <w:rFonts w:ascii="Times New Roman" w:hAnsi="Times New Roman" w:cs="Times New Roman"/>
          <w:sz w:val="24"/>
          <w:szCs w:val="28"/>
        </w:rPr>
        <w:lastRenderedPageBreak/>
        <w:t>RΣ</w:t>
      </w:r>
      <w:proofErr w:type="gramStart"/>
      <w:r w:rsidRPr="00983C63">
        <w:rPr>
          <w:rFonts w:ascii="Times New Roman" w:hAnsi="Times New Roman" w:cs="Times New Roman"/>
          <w:sz w:val="24"/>
          <w:szCs w:val="28"/>
        </w:rPr>
        <w:t>пр</w:t>
      </w:r>
      <w:proofErr w:type="gramEnd"/>
      <w:r w:rsidRPr="00983C63">
        <w:rPr>
          <w:rFonts w:ascii="Times New Roman" w:hAnsi="Times New Roman" w:cs="Times New Roman"/>
          <w:sz w:val="24"/>
          <w:szCs w:val="28"/>
        </w:rPr>
        <w:t xml:space="preserve"> общее сопротивление теплопередаче ограждения; характеризует теплозащитные свойства ограждающей конструкции и определяется из выражения: </w:t>
      </w:r>
    </w:p>
    <w:p w:rsidR="00983C63" w:rsidRP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83C63">
        <w:rPr>
          <w:rFonts w:ascii="Times New Roman" w:hAnsi="Times New Roman" w:cs="Times New Roman"/>
          <w:sz w:val="24"/>
          <w:szCs w:val="28"/>
        </w:rPr>
        <w:t xml:space="preserve">RΣ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пр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= RВ + RК + RН (</w:t>
      </w:r>
      <w:r>
        <w:rPr>
          <w:rFonts w:ascii="Times New Roman" w:hAnsi="Times New Roman" w:cs="Times New Roman"/>
          <w:sz w:val="24"/>
          <w:szCs w:val="28"/>
        </w:rPr>
        <w:t>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  <w:r w:rsidRPr="00983C63">
        <w:rPr>
          <w:rFonts w:ascii="Times New Roman" w:hAnsi="Times New Roman" w:cs="Times New Roman"/>
          <w:sz w:val="24"/>
          <w:szCs w:val="28"/>
        </w:rPr>
        <w:t xml:space="preserve">) для однослойных конструкций или </w:t>
      </w:r>
    </w:p>
    <w:p w:rsidR="00983C63" w:rsidRP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83C63">
        <w:rPr>
          <w:rFonts w:ascii="Times New Roman" w:hAnsi="Times New Roman" w:cs="Times New Roman"/>
          <w:sz w:val="24"/>
          <w:szCs w:val="28"/>
        </w:rPr>
        <w:t xml:space="preserve">RΣ </w:t>
      </w:r>
      <w:proofErr w:type="spellStart"/>
      <w:proofErr w:type="gramStart"/>
      <w:r w:rsidRPr="00983C63">
        <w:rPr>
          <w:rFonts w:ascii="Times New Roman" w:hAnsi="Times New Roman" w:cs="Times New Roman"/>
          <w:sz w:val="24"/>
          <w:szCs w:val="28"/>
        </w:rPr>
        <w:t>пр</w:t>
      </w:r>
      <w:proofErr w:type="spellEnd"/>
      <w:proofErr w:type="gramEnd"/>
      <w:r w:rsidRPr="00983C63">
        <w:rPr>
          <w:rFonts w:ascii="Times New Roman" w:hAnsi="Times New Roman" w:cs="Times New Roman"/>
          <w:sz w:val="24"/>
          <w:szCs w:val="28"/>
        </w:rPr>
        <w:t xml:space="preserve"> = RВ +R1 + R2 + R3 + … +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Rn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+ RН для многослойных конструкций. </w:t>
      </w:r>
    </w:p>
    <w:p w:rsidR="00F24B1C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83C63">
        <w:rPr>
          <w:rFonts w:ascii="Times New Roman" w:hAnsi="Times New Roman" w:cs="Times New Roman"/>
          <w:sz w:val="24"/>
          <w:szCs w:val="28"/>
        </w:rPr>
        <w:t>RВ = 0,114 (</w:t>
      </w:r>
      <w:r>
        <w:rPr>
          <w:rFonts w:ascii="Times New Roman" w:hAnsi="Times New Roman" w:cs="Times New Roman"/>
          <w:sz w:val="24"/>
          <w:szCs w:val="28"/>
        </w:rPr>
        <w:t>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  <w:r w:rsidRPr="00983C63">
        <w:rPr>
          <w:rFonts w:ascii="Times New Roman" w:hAnsi="Times New Roman" w:cs="Times New Roman"/>
          <w:sz w:val="24"/>
          <w:szCs w:val="28"/>
        </w:rPr>
        <w:t>) – сопротивление теплопередаче внутренней поверхности ограждения</w:t>
      </w:r>
      <w:r w:rsidR="00F24B1C">
        <w:rPr>
          <w:rFonts w:ascii="Times New Roman" w:hAnsi="Times New Roman" w:cs="Times New Roman"/>
          <w:sz w:val="24"/>
          <w:szCs w:val="28"/>
        </w:rPr>
        <w:t xml:space="preserve">; </w:t>
      </w:r>
      <w:r w:rsidRPr="00983C63">
        <w:rPr>
          <w:rFonts w:ascii="Times New Roman" w:hAnsi="Times New Roman" w:cs="Times New Roman"/>
          <w:sz w:val="24"/>
          <w:szCs w:val="28"/>
        </w:rPr>
        <w:t>RН = 0,043 (</w:t>
      </w:r>
      <w:r>
        <w:rPr>
          <w:rFonts w:ascii="Times New Roman" w:hAnsi="Times New Roman" w:cs="Times New Roman"/>
          <w:sz w:val="24"/>
          <w:szCs w:val="28"/>
        </w:rPr>
        <w:t>м²·К/Вт</w:t>
      </w:r>
      <w:r w:rsidRPr="00983C63">
        <w:rPr>
          <w:rFonts w:ascii="Times New Roman" w:hAnsi="Times New Roman" w:cs="Times New Roman"/>
          <w:sz w:val="24"/>
          <w:szCs w:val="28"/>
        </w:rPr>
        <w:t xml:space="preserve">) – сопротивление теплопередаче наружной поверхности ограждения </w:t>
      </w:r>
      <w:r>
        <w:rPr>
          <w:rFonts w:ascii="Times New Roman" w:hAnsi="Times New Roman" w:cs="Times New Roman"/>
          <w:sz w:val="24"/>
          <w:szCs w:val="28"/>
        </w:rPr>
        <w:t xml:space="preserve">– так как стены выполняют одновременно и функцию подпорных стен, коэффициент далее </w:t>
      </w:r>
      <w:r w:rsidR="00F24B1C">
        <w:rPr>
          <w:rFonts w:ascii="Times New Roman" w:hAnsi="Times New Roman" w:cs="Times New Roman"/>
          <w:sz w:val="24"/>
          <w:szCs w:val="28"/>
        </w:rPr>
        <w:t xml:space="preserve">пересчитывается; </w:t>
      </w:r>
      <w:r w:rsidRPr="00983C63">
        <w:rPr>
          <w:rFonts w:ascii="Times New Roman" w:hAnsi="Times New Roman" w:cs="Times New Roman"/>
          <w:sz w:val="24"/>
          <w:szCs w:val="28"/>
        </w:rPr>
        <w:t>RК – термическое сопротивление ограждения</w:t>
      </w:r>
      <w:r w:rsidR="00F24B1C">
        <w:rPr>
          <w:rFonts w:ascii="Times New Roman" w:hAnsi="Times New Roman" w:cs="Times New Roman"/>
          <w:sz w:val="24"/>
          <w:szCs w:val="28"/>
        </w:rPr>
        <w:t xml:space="preserve">; </w:t>
      </w:r>
      <w:r w:rsidRPr="00983C63">
        <w:rPr>
          <w:rFonts w:ascii="Times New Roman" w:hAnsi="Times New Roman" w:cs="Times New Roman"/>
          <w:sz w:val="24"/>
          <w:szCs w:val="28"/>
        </w:rPr>
        <w:t>R1 , R2 , …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Rn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– термическое сопротивление слоев конструкции. </w:t>
      </w:r>
    </w:p>
    <w:p w:rsidR="00983C63" w:rsidRPr="00F24B1C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F24B1C">
        <w:rPr>
          <w:rFonts w:ascii="Times New Roman" w:hAnsi="Times New Roman" w:cs="Times New Roman"/>
          <w:b/>
          <w:sz w:val="24"/>
          <w:szCs w:val="28"/>
          <w:u w:val="single"/>
        </w:rPr>
        <w:t>Необходимо определить значения RΣ</w:t>
      </w:r>
      <w:proofErr w:type="gramStart"/>
      <w:r w:rsidRPr="00F24B1C">
        <w:rPr>
          <w:rFonts w:ascii="Times New Roman" w:hAnsi="Times New Roman" w:cs="Times New Roman"/>
          <w:b/>
          <w:sz w:val="24"/>
          <w:szCs w:val="28"/>
          <w:u w:val="single"/>
        </w:rPr>
        <w:t>пр</w:t>
      </w:r>
      <w:proofErr w:type="gramEnd"/>
      <w:r w:rsidRPr="00F24B1C">
        <w:rPr>
          <w:rFonts w:ascii="Times New Roman" w:hAnsi="Times New Roman" w:cs="Times New Roman"/>
          <w:b/>
          <w:sz w:val="24"/>
          <w:szCs w:val="28"/>
          <w:u w:val="single"/>
        </w:rPr>
        <w:t xml:space="preserve"> для </w:t>
      </w:r>
      <w:proofErr w:type="spellStart"/>
      <w:r w:rsidRPr="00F24B1C">
        <w:rPr>
          <w:rFonts w:ascii="Times New Roman" w:hAnsi="Times New Roman" w:cs="Times New Roman"/>
          <w:b/>
          <w:sz w:val="24"/>
          <w:szCs w:val="28"/>
          <w:u w:val="single"/>
        </w:rPr>
        <w:t>следущих</w:t>
      </w:r>
      <w:proofErr w:type="spellEnd"/>
      <w:r w:rsidRPr="00F24B1C">
        <w:rPr>
          <w:rFonts w:ascii="Times New Roman" w:hAnsi="Times New Roman" w:cs="Times New Roman"/>
          <w:b/>
          <w:sz w:val="24"/>
          <w:szCs w:val="28"/>
          <w:u w:val="single"/>
        </w:rPr>
        <w:t xml:space="preserve"> конструкций: </w:t>
      </w:r>
    </w:p>
    <w:p w:rsidR="00983C63" w:rsidRPr="00F24B1C" w:rsidRDefault="00983C63" w:rsidP="006A528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4B1C">
        <w:rPr>
          <w:rFonts w:ascii="Times New Roman" w:hAnsi="Times New Roman" w:cs="Times New Roman"/>
          <w:sz w:val="24"/>
          <w:szCs w:val="28"/>
        </w:rPr>
        <w:t>Остекление – двойной стеклянный фасад</w:t>
      </w:r>
    </w:p>
    <w:p w:rsidR="00983C63" w:rsidRPr="00F24B1C" w:rsidRDefault="00F24B1C" w:rsidP="006A528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4B1C">
        <w:rPr>
          <w:rFonts w:ascii="Times New Roman" w:hAnsi="Times New Roman" w:cs="Times New Roman"/>
          <w:sz w:val="24"/>
          <w:szCs w:val="28"/>
        </w:rPr>
        <w:t>Стены – выполнены из бетона на песке.</w:t>
      </w:r>
    </w:p>
    <w:p w:rsidR="00983C63" w:rsidRDefault="00983C63" w:rsidP="00983C6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83C63">
        <w:rPr>
          <w:rFonts w:ascii="Times New Roman" w:hAnsi="Times New Roman" w:cs="Times New Roman"/>
          <w:sz w:val="24"/>
          <w:szCs w:val="28"/>
        </w:rPr>
        <w:t xml:space="preserve">В расчетах необходимо запроектировать ограждение так, чтобы выполнялось условие RΣпр ≥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Rq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83C63">
        <w:rPr>
          <w:rFonts w:ascii="Times New Roman" w:hAnsi="Times New Roman" w:cs="Times New Roman"/>
          <w:sz w:val="24"/>
          <w:szCs w:val="28"/>
        </w:rPr>
        <w:t>min</w:t>
      </w:r>
      <w:proofErr w:type="spellEnd"/>
      <w:r w:rsidRPr="00983C63">
        <w:rPr>
          <w:rFonts w:ascii="Times New Roman" w:hAnsi="Times New Roman" w:cs="Times New Roman"/>
          <w:sz w:val="24"/>
          <w:szCs w:val="28"/>
        </w:rPr>
        <w:t xml:space="preserve">, следовательно, RΣпр = 2,8 </w:t>
      </w:r>
      <w:r w:rsidR="00F24B1C">
        <w:rPr>
          <w:rFonts w:ascii="Times New Roman" w:hAnsi="Times New Roman" w:cs="Times New Roman"/>
          <w:sz w:val="24"/>
          <w:szCs w:val="28"/>
        </w:rPr>
        <w:t>м</w:t>
      </w:r>
      <w:proofErr w:type="gramStart"/>
      <w:r w:rsidR="00F24B1C">
        <w:rPr>
          <w:rFonts w:ascii="Times New Roman" w:hAnsi="Times New Roman" w:cs="Times New Roman"/>
          <w:sz w:val="24"/>
          <w:szCs w:val="28"/>
        </w:rPr>
        <w:t>²·К</w:t>
      </w:r>
      <w:proofErr w:type="gramEnd"/>
      <w:r w:rsidR="00F24B1C">
        <w:rPr>
          <w:rFonts w:ascii="Times New Roman" w:hAnsi="Times New Roman" w:cs="Times New Roman"/>
          <w:sz w:val="24"/>
          <w:szCs w:val="28"/>
        </w:rPr>
        <w:t>/Вт</w:t>
      </w:r>
      <w:r w:rsidRPr="00983C63">
        <w:rPr>
          <w:rFonts w:ascii="Times New Roman" w:hAnsi="Times New Roman" w:cs="Times New Roman"/>
          <w:sz w:val="24"/>
          <w:szCs w:val="28"/>
        </w:rPr>
        <w:t>.</w:t>
      </w:r>
    </w:p>
    <w:p w:rsidR="00F24B1C" w:rsidRPr="00D22DC5" w:rsidRDefault="00F24B1C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22DC5">
        <w:rPr>
          <w:rFonts w:ascii="Times New Roman" w:hAnsi="Times New Roman" w:cs="Times New Roman"/>
          <w:b/>
          <w:sz w:val="24"/>
          <w:szCs w:val="28"/>
          <w:u w:val="single"/>
        </w:rPr>
        <w:t>Теплотехнический расчет двойного стеклянного фасада.</w:t>
      </w:r>
    </w:p>
    <w:p w:rsidR="00752FD5" w:rsidRPr="00D22DC5" w:rsidRDefault="00BC3CCB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57785</wp:posOffset>
            </wp:positionV>
            <wp:extent cx="1473200" cy="1492250"/>
            <wp:effectExtent l="19050" t="0" r="0" b="0"/>
            <wp:wrapTight wrapText="bothSides">
              <wp:wrapPolygon edited="0">
                <wp:start x="-279" y="0"/>
                <wp:lineTo x="-279" y="21232"/>
                <wp:lineTo x="21507" y="21232"/>
                <wp:lineTo x="21507" y="0"/>
                <wp:lineTo x="-279" y="0"/>
              </wp:wrapPolygon>
            </wp:wrapTight>
            <wp:docPr id="1" name="Рисунок 4" descr="Морозостойкие и ударопрочные стеклоп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розостойкие и ударопрочные стеклопаке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A03">
        <w:rPr>
          <w:rFonts w:ascii="Times New Roman" w:hAnsi="Times New Roman" w:cs="Times New Roman"/>
          <w:sz w:val="24"/>
          <w:szCs w:val="28"/>
        </w:rPr>
        <w:t>Наружное остекление</w:t>
      </w:r>
      <w:r w:rsidR="00D22DC5" w:rsidRPr="00D22DC5">
        <w:rPr>
          <w:rFonts w:ascii="Times New Roman" w:hAnsi="Times New Roman" w:cs="Times New Roman"/>
          <w:sz w:val="24"/>
          <w:szCs w:val="28"/>
        </w:rPr>
        <w:t>:</w:t>
      </w:r>
    </w:p>
    <w:p w:rsidR="00F24B1C" w:rsidRPr="00D22DC5" w:rsidRDefault="00752FD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22DC5">
        <w:rPr>
          <w:rFonts w:ascii="Times New Roman" w:hAnsi="Times New Roman" w:cs="Times New Roman"/>
          <w:sz w:val="24"/>
          <w:szCs w:val="28"/>
        </w:rPr>
        <w:t>δ = 0,006 м, λ = 0, 00</w:t>
      </w:r>
      <w:r w:rsidR="00D22DC5" w:rsidRPr="00D22DC5">
        <w:rPr>
          <w:rFonts w:ascii="Times New Roman" w:hAnsi="Times New Roman" w:cs="Times New Roman"/>
          <w:sz w:val="24"/>
          <w:szCs w:val="28"/>
        </w:rPr>
        <w:t>8</w:t>
      </w:r>
      <w:r w:rsidRPr="00D22DC5">
        <w:rPr>
          <w:rFonts w:ascii="Times New Roman" w:hAnsi="Times New Roman" w:cs="Times New Roman"/>
          <w:sz w:val="24"/>
          <w:szCs w:val="28"/>
        </w:rPr>
        <w:t xml:space="preserve"> (Вт/</w:t>
      </w:r>
      <w:proofErr w:type="gramStart"/>
      <w:r w:rsidRPr="00D22DC5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D22DC5">
        <w:rPr>
          <w:rFonts w:ascii="Times New Roman" w:hAnsi="Times New Roman" w:cs="Times New Roman"/>
          <w:sz w:val="24"/>
          <w:szCs w:val="28"/>
        </w:rPr>
        <w:t>м²·°С))</w:t>
      </w:r>
      <w:r w:rsidR="007C08AB" w:rsidRPr="007C08AB">
        <w:t xml:space="preserve"> </w:t>
      </w:r>
    </w:p>
    <w:p w:rsidR="00554A03" w:rsidRDefault="007C08AB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Трех</w:t>
      </w:r>
      <w:r w:rsidR="00554A03">
        <w:rPr>
          <w:rFonts w:ascii="Times New Roman" w:hAnsi="Times New Roman" w:cs="Times New Roman"/>
          <w:sz w:val="24"/>
          <w:szCs w:val="28"/>
        </w:rPr>
        <w:t>камерный</w:t>
      </w:r>
      <w:proofErr w:type="spellEnd"/>
      <w:r w:rsidR="00554A03">
        <w:rPr>
          <w:rFonts w:ascii="Times New Roman" w:hAnsi="Times New Roman" w:cs="Times New Roman"/>
          <w:sz w:val="24"/>
          <w:szCs w:val="28"/>
        </w:rPr>
        <w:t xml:space="preserve"> стеклопакет с использованием энергосберегающего стекла с мягким покрытием (</w:t>
      </w:r>
      <w:proofErr w:type="spellStart"/>
      <w:r w:rsidR="00554A03" w:rsidRPr="007C08AB">
        <w:rPr>
          <w:rFonts w:ascii="Times New Roman" w:hAnsi="Times New Roman" w:cs="Times New Roman"/>
          <w:sz w:val="24"/>
          <w:szCs w:val="28"/>
        </w:rPr>
        <w:t>Double</w:t>
      </w:r>
      <w:proofErr w:type="spellEnd"/>
      <w:r w:rsidR="00554A03" w:rsidRPr="00554A0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554A03" w:rsidRPr="007C08AB">
        <w:rPr>
          <w:rFonts w:ascii="Times New Roman" w:hAnsi="Times New Roman" w:cs="Times New Roman"/>
          <w:sz w:val="24"/>
          <w:szCs w:val="28"/>
        </w:rPr>
        <w:t>Low</w:t>
      </w:r>
      <w:r w:rsidR="00554A03" w:rsidRPr="00554A03">
        <w:rPr>
          <w:rFonts w:ascii="Times New Roman" w:hAnsi="Times New Roman" w:cs="Times New Roman"/>
          <w:sz w:val="24"/>
          <w:szCs w:val="28"/>
        </w:rPr>
        <w:t>-</w:t>
      </w:r>
      <w:r w:rsidR="00554A03" w:rsidRPr="007C08AB">
        <w:rPr>
          <w:rFonts w:ascii="Times New Roman" w:hAnsi="Times New Roman" w:cs="Times New Roman"/>
          <w:sz w:val="24"/>
          <w:szCs w:val="28"/>
        </w:rPr>
        <w:t>E</w:t>
      </w:r>
      <w:proofErr w:type="spellEnd"/>
      <w:r w:rsidR="00554A03" w:rsidRPr="00554A03">
        <w:rPr>
          <w:rFonts w:ascii="Times New Roman" w:hAnsi="Times New Roman" w:cs="Times New Roman"/>
          <w:sz w:val="24"/>
          <w:szCs w:val="28"/>
        </w:rPr>
        <w:t xml:space="preserve">) </w:t>
      </w:r>
      <w:r w:rsidR="00554A03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</w:t>
      </w:r>
      <w:r w:rsidRPr="007C08AB">
        <w:rPr>
          <w:rFonts w:ascii="Times New Roman" w:hAnsi="Times New Roman" w:cs="Times New Roman"/>
          <w:sz w:val="24"/>
          <w:szCs w:val="28"/>
        </w:rPr>
        <w:t>уперэнергосберегающий</w:t>
      </w:r>
      <w:proofErr w:type="spellEnd"/>
      <w:r w:rsidRPr="007C08AB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C08AB">
        <w:rPr>
          <w:rFonts w:ascii="Times New Roman" w:hAnsi="Times New Roman" w:cs="Times New Roman"/>
          <w:sz w:val="24"/>
          <w:szCs w:val="28"/>
        </w:rPr>
        <w:t>трехкамерный</w:t>
      </w:r>
      <w:proofErr w:type="spellEnd"/>
      <w:r w:rsidRPr="007C08AB">
        <w:rPr>
          <w:rFonts w:ascii="Times New Roman" w:hAnsi="Times New Roman" w:cs="Times New Roman"/>
          <w:sz w:val="24"/>
          <w:szCs w:val="28"/>
        </w:rPr>
        <w:t xml:space="preserve"> стеклопакет 4H-12-4HT-12-4HT-12-4HT. Состоит из 4 закаленных стекол, 3 из них имеют низкоэмиссионный слой серебра. В стеклопакете предусмотрены теплые дистанционные рамки TGI. Пространства между стеклами 12 мм заполнены инертным газом криптоном</w:t>
      </w:r>
      <w:proofErr w:type="gramStart"/>
      <w:r w:rsidRPr="007C08AB">
        <w:rPr>
          <w:rFonts w:ascii="Times New Roman" w:hAnsi="Times New Roman" w:cs="Times New Roman"/>
          <w:sz w:val="24"/>
          <w:szCs w:val="28"/>
        </w:rPr>
        <w:t>.</w:t>
      </w:r>
      <w:r w:rsidR="00554A03">
        <w:rPr>
          <w:rFonts w:ascii="Times New Roman" w:hAnsi="Times New Roman" w:cs="Times New Roman"/>
          <w:sz w:val="24"/>
          <w:szCs w:val="28"/>
        </w:rPr>
        <w:t>:</w:t>
      </w:r>
      <w:proofErr w:type="gramEnd"/>
    </w:p>
    <w:p w:rsidR="00554A03" w:rsidRPr="002D209C" w:rsidRDefault="002D209C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7C08AB">
        <w:rPr>
          <w:rFonts w:ascii="Times New Roman" w:hAnsi="Times New Roman" w:cs="Times New Roman"/>
          <w:sz w:val="24"/>
          <w:szCs w:val="28"/>
        </w:rPr>
        <w:t>R</w:t>
      </w:r>
      <w:r>
        <w:rPr>
          <w:rFonts w:ascii="Times New Roman" w:hAnsi="Times New Roman" w:cs="Times New Roman"/>
          <w:sz w:val="24"/>
          <w:szCs w:val="28"/>
        </w:rPr>
        <w:t>сп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= 1,</w:t>
      </w:r>
      <w:r w:rsidR="007C08AB">
        <w:rPr>
          <w:rFonts w:ascii="Times New Roman" w:hAnsi="Times New Roman" w:cs="Times New Roman"/>
          <w:sz w:val="24"/>
          <w:szCs w:val="28"/>
        </w:rPr>
        <w:t>7</w:t>
      </w:r>
      <w:r>
        <w:rPr>
          <w:rFonts w:ascii="Times New Roman" w:hAnsi="Times New Roman" w:cs="Times New Roman"/>
          <w:sz w:val="24"/>
          <w:szCs w:val="28"/>
        </w:rPr>
        <w:t>5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D22DC5" w:rsidRDefault="00D22DC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24B1C">
        <w:rPr>
          <w:rFonts w:ascii="Times New Roman" w:hAnsi="Times New Roman" w:cs="Times New Roman"/>
          <w:sz w:val="24"/>
          <w:szCs w:val="28"/>
        </w:rPr>
        <w:t xml:space="preserve">RΣпр </w:t>
      </w:r>
      <w:r>
        <w:rPr>
          <w:rFonts w:ascii="Times New Roman" w:hAnsi="Times New Roman" w:cs="Times New Roman"/>
          <w:sz w:val="24"/>
          <w:szCs w:val="28"/>
        </w:rPr>
        <w:t xml:space="preserve">= 0,006/0,008 </w:t>
      </w:r>
      <w:r w:rsidR="000E2E7C">
        <w:rPr>
          <w:rFonts w:ascii="Times New Roman" w:hAnsi="Times New Roman" w:cs="Times New Roman"/>
          <w:sz w:val="24"/>
          <w:szCs w:val="28"/>
        </w:rPr>
        <w:t>+1,</w:t>
      </w:r>
      <w:r w:rsidR="007C08AB">
        <w:rPr>
          <w:rFonts w:ascii="Times New Roman" w:hAnsi="Times New Roman" w:cs="Times New Roman"/>
          <w:sz w:val="24"/>
          <w:szCs w:val="28"/>
        </w:rPr>
        <w:t>7</w:t>
      </w:r>
      <w:r w:rsidR="000E2E7C">
        <w:rPr>
          <w:rFonts w:ascii="Times New Roman" w:hAnsi="Times New Roman" w:cs="Times New Roman"/>
          <w:sz w:val="24"/>
          <w:szCs w:val="28"/>
        </w:rPr>
        <w:t xml:space="preserve">5 </w:t>
      </w:r>
      <w:r>
        <w:rPr>
          <w:rFonts w:ascii="Times New Roman" w:hAnsi="Times New Roman" w:cs="Times New Roman"/>
          <w:sz w:val="24"/>
          <w:szCs w:val="28"/>
        </w:rPr>
        <w:t xml:space="preserve"> = 0,75 + 1,1</w:t>
      </w:r>
      <w:r w:rsidR="007C08AB">
        <w:rPr>
          <w:rFonts w:ascii="Times New Roman" w:hAnsi="Times New Roman" w:cs="Times New Roman"/>
          <w:sz w:val="24"/>
          <w:szCs w:val="28"/>
        </w:rPr>
        <w:t>75</w:t>
      </w:r>
      <w:r>
        <w:rPr>
          <w:rFonts w:ascii="Times New Roman" w:hAnsi="Times New Roman" w:cs="Times New Roman"/>
          <w:sz w:val="24"/>
          <w:szCs w:val="28"/>
        </w:rPr>
        <w:t xml:space="preserve"> = </w:t>
      </w:r>
      <w:r w:rsidR="000E2E7C">
        <w:rPr>
          <w:rFonts w:ascii="Times New Roman" w:hAnsi="Times New Roman" w:cs="Times New Roman"/>
          <w:sz w:val="24"/>
          <w:szCs w:val="28"/>
        </w:rPr>
        <w:t>2,</w:t>
      </w:r>
      <w:r w:rsidR="007C08AB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/Вт </w:t>
      </w:r>
    </w:p>
    <w:p w:rsidR="00D22DC5" w:rsidRDefault="00D22DC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24B1C">
        <w:rPr>
          <w:rFonts w:ascii="Times New Roman" w:hAnsi="Times New Roman" w:cs="Times New Roman"/>
          <w:sz w:val="24"/>
          <w:szCs w:val="28"/>
        </w:rPr>
        <w:t xml:space="preserve">RΣпр = </w:t>
      </w:r>
      <w:r w:rsidR="007C08AB">
        <w:rPr>
          <w:rFonts w:ascii="Times New Roman" w:hAnsi="Times New Roman" w:cs="Times New Roman"/>
          <w:sz w:val="24"/>
          <w:szCs w:val="28"/>
        </w:rPr>
        <w:t>2,5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24B1C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  <w:r w:rsidRPr="00F24B1C">
        <w:rPr>
          <w:rFonts w:ascii="Times New Roman" w:hAnsi="Times New Roman" w:cs="Times New Roman"/>
          <w:sz w:val="24"/>
          <w:szCs w:val="28"/>
        </w:rPr>
        <w:t xml:space="preserve">) </w:t>
      </w:r>
      <w:r w:rsidR="007C08AB" w:rsidRPr="007C08AB">
        <w:rPr>
          <w:rFonts w:ascii="Times New Roman" w:hAnsi="Times New Roman" w:cs="Times New Roman"/>
          <w:sz w:val="24"/>
          <w:szCs w:val="28"/>
        </w:rPr>
        <w:t>&lt;</w:t>
      </w:r>
      <w:r w:rsidRPr="00F24B1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Rq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min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 xml:space="preserve"> = 2,8 (</w:t>
      </w:r>
      <w:r>
        <w:rPr>
          <w:rFonts w:ascii="Times New Roman" w:hAnsi="Times New Roman" w:cs="Times New Roman"/>
          <w:sz w:val="24"/>
          <w:szCs w:val="28"/>
        </w:rPr>
        <w:t>м²·К/Вт</w:t>
      </w:r>
      <w:r w:rsidRPr="00F24B1C">
        <w:rPr>
          <w:rFonts w:ascii="Times New Roman" w:hAnsi="Times New Roman" w:cs="Times New Roman"/>
          <w:sz w:val="24"/>
          <w:szCs w:val="28"/>
        </w:rPr>
        <w:t>)</w:t>
      </w:r>
    </w:p>
    <w:p w:rsidR="00B21161" w:rsidRDefault="00B21161" w:rsidP="00B211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b/>
          <w:sz w:val="24"/>
          <w:szCs w:val="28"/>
        </w:rPr>
        <w:t>Вывод:</w:t>
      </w:r>
      <w:r w:rsidRPr="00F24B1C">
        <w:rPr>
          <w:rFonts w:ascii="Times New Roman" w:hAnsi="Times New Roman" w:cs="Times New Roman"/>
          <w:sz w:val="24"/>
          <w:szCs w:val="28"/>
        </w:rPr>
        <w:t xml:space="preserve"> Т.к. </w:t>
      </w:r>
      <w:r w:rsidR="000E2E7C">
        <w:rPr>
          <w:rFonts w:ascii="Times New Roman" w:hAnsi="Times New Roman" w:cs="Times New Roman"/>
          <w:sz w:val="24"/>
          <w:szCs w:val="28"/>
        </w:rPr>
        <w:t xml:space="preserve">не </w:t>
      </w:r>
      <w:r w:rsidRPr="00F24B1C">
        <w:rPr>
          <w:rFonts w:ascii="Times New Roman" w:hAnsi="Times New Roman" w:cs="Times New Roman"/>
          <w:sz w:val="24"/>
          <w:szCs w:val="28"/>
        </w:rPr>
        <w:t>выполняется требование RΣ</w:t>
      </w:r>
      <w:proofErr w:type="gramStart"/>
      <w:r w:rsidRPr="00F24B1C">
        <w:rPr>
          <w:rFonts w:ascii="Times New Roman" w:hAnsi="Times New Roman" w:cs="Times New Roman"/>
          <w:sz w:val="24"/>
          <w:szCs w:val="28"/>
        </w:rPr>
        <w:t>пр</w:t>
      </w:r>
      <w:proofErr w:type="gramEnd"/>
      <w:r w:rsidRPr="00F24B1C">
        <w:rPr>
          <w:rFonts w:ascii="Times New Roman" w:hAnsi="Times New Roman" w:cs="Times New Roman"/>
          <w:sz w:val="24"/>
          <w:szCs w:val="28"/>
        </w:rPr>
        <w:t xml:space="preserve"> ≥ R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q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min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>, данная система может быть использована в качестве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24B1C">
        <w:rPr>
          <w:rFonts w:ascii="Times New Roman" w:hAnsi="Times New Roman" w:cs="Times New Roman"/>
          <w:sz w:val="24"/>
          <w:szCs w:val="28"/>
        </w:rPr>
        <w:t xml:space="preserve">ограждающей конструкции </w:t>
      </w:r>
      <w:r w:rsidR="000E2E7C">
        <w:rPr>
          <w:rFonts w:ascii="Times New Roman" w:hAnsi="Times New Roman" w:cs="Times New Roman"/>
          <w:sz w:val="24"/>
          <w:szCs w:val="28"/>
        </w:rPr>
        <w:t>в г. Одессе и Одесской области только при условии дополнительного обогрева пространства между стеклянными оболочками.</w:t>
      </w:r>
    </w:p>
    <w:p w:rsidR="00D864D5" w:rsidRDefault="00D864D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D22DC5" w:rsidRPr="00D22DC5" w:rsidRDefault="00B21161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243840</wp:posOffset>
            </wp:positionV>
            <wp:extent cx="2324100" cy="1685925"/>
            <wp:effectExtent l="19050" t="0" r="0" b="0"/>
            <wp:wrapTight wrapText="bothSides">
              <wp:wrapPolygon edited="0">
                <wp:start x="-177" y="0"/>
                <wp:lineTo x="-177" y="21478"/>
                <wp:lineTo x="21600" y="21478"/>
                <wp:lineTo x="21600" y="0"/>
                <wp:lineTo x="-177" y="0"/>
              </wp:wrapPolygon>
            </wp:wrapTight>
            <wp:docPr id="35" name="Рисунок 35" descr="C:\Users\Ослик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слик\Desktop\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DC5" w:rsidRPr="00D22DC5">
        <w:rPr>
          <w:rFonts w:ascii="Times New Roman" w:hAnsi="Times New Roman" w:cs="Times New Roman"/>
          <w:b/>
          <w:sz w:val="24"/>
          <w:szCs w:val="28"/>
          <w:u w:val="single"/>
        </w:rPr>
        <w:t>Теплотехнический расчет стены</w:t>
      </w:r>
    </w:p>
    <w:p w:rsidR="00D22DC5" w:rsidRDefault="00D22DC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Внутренний слой – штукатурка, </w:t>
      </w:r>
      <w:proofErr w:type="spellStart"/>
      <w:r>
        <w:rPr>
          <w:rFonts w:ascii="Times New Roman" w:hAnsi="Times New Roman" w:cs="Times New Roman"/>
          <w:sz w:val="24"/>
          <w:szCs w:val="28"/>
        </w:rPr>
        <w:t>Rвн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= 0,114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D22DC5" w:rsidRDefault="00D22DC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Несущий </w:t>
      </w:r>
      <w:r w:rsidR="00D864D5">
        <w:rPr>
          <w:rFonts w:ascii="Times New Roman" w:hAnsi="Times New Roman" w:cs="Times New Roman"/>
          <w:sz w:val="24"/>
          <w:szCs w:val="28"/>
        </w:rPr>
        <w:t xml:space="preserve">внутренний </w:t>
      </w:r>
      <w:r>
        <w:rPr>
          <w:rFonts w:ascii="Times New Roman" w:hAnsi="Times New Roman" w:cs="Times New Roman"/>
          <w:sz w:val="24"/>
          <w:szCs w:val="28"/>
        </w:rPr>
        <w:t>слой – бетон на песке:</w:t>
      </w:r>
    </w:p>
    <w:p w:rsidR="00D22DC5" w:rsidRDefault="00D22DC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22DC5">
        <w:rPr>
          <w:rFonts w:ascii="Times New Roman" w:hAnsi="Times New Roman" w:cs="Times New Roman"/>
          <w:sz w:val="24"/>
          <w:szCs w:val="28"/>
        </w:rPr>
        <w:t xml:space="preserve">δ = </w:t>
      </w:r>
      <w:r>
        <w:rPr>
          <w:rFonts w:ascii="Times New Roman" w:hAnsi="Times New Roman" w:cs="Times New Roman"/>
          <w:sz w:val="24"/>
          <w:szCs w:val="28"/>
        </w:rPr>
        <w:t>0,4</w:t>
      </w:r>
      <w:r w:rsidRPr="00D22DC5">
        <w:rPr>
          <w:rFonts w:ascii="Times New Roman" w:hAnsi="Times New Roman" w:cs="Times New Roman"/>
          <w:sz w:val="24"/>
          <w:szCs w:val="28"/>
        </w:rPr>
        <w:t xml:space="preserve"> м, λ = 0,</w:t>
      </w:r>
      <w:r>
        <w:rPr>
          <w:rFonts w:ascii="Times New Roman" w:hAnsi="Times New Roman" w:cs="Times New Roman"/>
          <w:sz w:val="24"/>
          <w:szCs w:val="28"/>
        </w:rPr>
        <w:t xml:space="preserve">7 </w:t>
      </w:r>
      <w:r w:rsidRPr="00D22DC5">
        <w:rPr>
          <w:rFonts w:ascii="Times New Roman" w:hAnsi="Times New Roman" w:cs="Times New Roman"/>
          <w:sz w:val="24"/>
          <w:szCs w:val="28"/>
        </w:rPr>
        <w:t>(Вт/( м²·°С))</w:t>
      </w:r>
      <w:r>
        <w:rPr>
          <w:rFonts w:ascii="Times New Roman" w:hAnsi="Times New Roman" w:cs="Times New Roman"/>
          <w:sz w:val="24"/>
          <w:szCs w:val="28"/>
        </w:rPr>
        <w:t xml:space="preserve"> =&gt; </w:t>
      </w:r>
      <w:proofErr w:type="spellStart"/>
      <w:r>
        <w:rPr>
          <w:rFonts w:ascii="Times New Roman" w:hAnsi="Times New Roman" w:cs="Times New Roman"/>
          <w:sz w:val="24"/>
          <w:szCs w:val="28"/>
        </w:rPr>
        <w:t>Rст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= 0,4/0,7 = 0,57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D22DC5" w:rsidRDefault="00D22DC5" w:rsidP="00F24B1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Слой утеплителя – </w:t>
      </w:r>
      <w:proofErr w:type="spellStart"/>
      <w:r>
        <w:rPr>
          <w:rFonts w:ascii="Times New Roman" w:hAnsi="Times New Roman" w:cs="Times New Roman"/>
          <w:sz w:val="24"/>
          <w:szCs w:val="28"/>
        </w:rPr>
        <w:t>PolPan</w:t>
      </w:r>
      <w:proofErr w:type="spellEnd"/>
      <w:r>
        <w:rPr>
          <w:rFonts w:ascii="Times New Roman" w:hAnsi="Times New Roman" w:cs="Times New Roman"/>
          <w:sz w:val="24"/>
          <w:szCs w:val="28"/>
        </w:rPr>
        <w:t>:</w:t>
      </w:r>
    </w:p>
    <w:p w:rsidR="00D22DC5" w:rsidRDefault="00D22DC5" w:rsidP="00D22DC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22DC5">
        <w:rPr>
          <w:rFonts w:ascii="Times New Roman" w:hAnsi="Times New Roman" w:cs="Times New Roman"/>
          <w:sz w:val="24"/>
          <w:szCs w:val="28"/>
        </w:rPr>
        <w:t xml:space="preserve">δ = </w:t>
      </w:r>
      <w:r>
        <w:rPr>
          <w:rFonts w:ascii="Times New Roman" w:hAnsi="Times New Roman" w:cs="Times New Roman"/>
          <w:sz w:val="24"/>
          <w:szCs w:val="28"/>
        </w:rPr>
        <w:t>0,</w:t>
      </w:r>
      <w:r w:rsidR="00D864D5">
        <w:rPr>
          <w:rFonts w:ascii="Times New Roman" w:hAnsi="Times New Roman" w:cs="Times New Roman"/>
          <w:sz w:val="24"/>
          <w:szCs w:val="28"/>
        </w:rPr>
        <w:t>07</w:t>
      </w:r>
      <w:r w:rsidRPr="00D22DC5">
        <w:rPr>
          <w:rFonts w:ascii="Times New Roman" w:hAnsi="Times New Roman" w:cs="Times New Roman"/>
          <w:sz w:val="24"/>
          <w:szCs w:val="28"/>
        </w:rPr>
        <w:t xml:space="preserve"> м, λ = </w:t>
      </w:r>
      <w:r w:rsidR="00D864D5">
        <w:rPr>
          <w:rFonts w:ascii="Times New Roman" w:hAnsi="Times New Roman" w:cs="Times New Roman"/>
          <w:sz w:val="24"/>
          <w:szCs w:val="28"/>
        </w:rPr>
        <w:t>0,03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22DC5">
        <w:rPr>
          <w:rFonts w:ascii="Times New Roman" w:hAnsi="Times New Roman" w:cs="Times New Roman"/>
          <w:sz w:val="24"/>
          <w:szCs w:val="28"/>
        </w:rPr>
        <w:t>(Вт/( м²·°С))</w:t>
      </w:r>
      <w:r>
        <w:rPr>
          <w:rFonts w:ascii="Times New Roman" w:hAnsi="Times New Roman" w:cs="Times New Roman"/>
          <w:sz w:val="24"/>
          <w:szCs w:val="28"/>
        </w:rPr>
        <w:t xml:space="preserve"> =&gt; </w:t>
      </w:r>
      <w:proofErr w:type="spellStart"/>
      <w:r>
        <w:rPr>
          <w:rFonts w:ascii="Times New Roman" w:hAnsi="Times New Roman" w:cs="Times New Roman"/>
          <w:sz w:val="24"/>
          <w:szCs w:val="28"/>
        </w:rPr>
        <w:t>Rст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= 0,</w:t>
      </w:r>
      <w:r w:rsidR="00D864D5">
        <w:rPr>
          <w:rFonts w:ascii="Times New Roman" w:hAnsi="Times New Roman" w:cs="Times New Roman"/>
          <w:sz w:val="24"/>
          <w:szCs w:val="28"/>
        </w:rPr>
        <w:t>03/0,07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864D5">
        <w:rPr>
          <w:rFonts w:ascii="Times New Roman" w:hAnsi="Times New Roman" w:cs="Times New Roman"/>
          <w:sz w:val="24"/>
          <w:szCs w:val="28"/>
        </w:rPr>
        <w:t>= 2,33</w:t>
      </w:r>
      <w:r>
        <w:rPr>
          <w:rFonts w:ascii="Times New Roman" w:hAnsi="Times New Roman" w:cs="Times New Roman"/>
          <w:sz w:val="24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D864D5" w:rsidRDefault="00D864D5" w:rsidP="00D864D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Наружный слой – битумная мастика:</w:t>
      </w:r>
    </w:p>
    <w:p w:rsidR="00D864D5" w:rsidRDefault="00D864D5" w:rsidP="00D864D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22DC5">
        <w:rPr>
          <w:rFonts w:ascii="Times New Roman" w:hAnsi="Times New Roman" w:cs="Times New Roman"/>
          <w:sz w:val="24"/>
          <w:szCs w:val="28"/>
        </w:rPr>
        <w:t xml:space="preserve">δ = </w:t>
      </w:r>
      <w:r>
        <w:rPr>
          <w:rFonts w:ascii="Times New Roman" w:hAnsi="Times New Roman" w:cs="Times New Roman"/>
          <w:sz w:val="24"/>
          <w:szCs w:val="28"/>
        </w:rPr>
        <w:t>0,005</w:t>
      </w:r>
      <w:r w:rsidRPr="00D22DC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м, λ = 0,7 </w:t>
      </w:r>
      <w:r w:rsidRPr="00D22DC5">
        <w:rPr>
          <w:rFonts w:ascii="Times New Roman" w:hAnsi="Times New Roman" w:cs="Times New Roman"/>
          <w:sz w:val="24"/>
          <w:szCs w:val="28"/>
        </w:rPr>
        <w:t>(Вт/( м²·°С))</w:t>
      </w:r>
      <w:r>
        <w:rPr>
          <w:rFonts w:ascii="Times New Roman" w:hAnsi="Times New Roman" w:cs="Times New Roman"/>
          <w:sz w:val="24"/>
          <w:szCs w:val="28"/>
        </w:rPr>
        <w:t xml:space="preserve"> =&gt; </w:t>
      </w:r>
      <w:proofErr w:type="spellStart"/>
      <w:r>
        <w:rPr>
          <w:rFonts w:ascii="Times New Roman" w:hAnsi="Times New Roman" w:cs="Times New Roman"/>
          <w:sz w:val="24"/>
          <w:szCs w:val="28"/>
        </w:rPr>
        <w:t>Rст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= 0,005/0,7 = 0,007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D864D5" w:rsidRDefault="00D864D5" w:rsidP="00D864D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24B1C">
        <w:rPr>
          <w:rFonts w:ascii="Times New Roman" w:hAnsi="Times New Roman" w:cs="Times New Roman"/>
          <w:sz w:val="24"/>
          <w:szCs w:val="28"/>
        </w:rPr>
        <w:lastRenderedPageBreak/>
        <w:t xml:space="preserve">RΣпр </w:t>
      </w:r>
      <w:r>
        <w:rPr>
          <w:rFonts w:ascii="Times New Roman" w:hAnsi="Times New Roman" w:cs="Times New Roman"/>
          <w:sz w:val="24"/>
          <w:szCs w:val="28"/>
        </w:rPr>
        <w:t>= 0,114 + 0,57 + 2,33 + 0,007 = 3,024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>/Вт</w:t>
      </w:r>
    </w:p>
    <w:p w:rsidR="00D864D5" w:rsidRDefault="00D864D5" w:rsidP="00D864D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24B1C">
        <w:rPr>
          <w:rFonts w:ascii="Times New Roman" w:hAnsi="Times New Roman" w:cs="Times New Roman"/>
          <w:sz w:val="24"/>
          <w:szCs w:val="28"/>
        </w:rPr>
        <w:t xml:space="preserve">RΣпр </w:t>
      </w:r>
      <w:r>
        <w:rPr>
          <w:rFonts w:ascii="Times New Roman" w:hAnsi="Times New Roman" w:cs="Times New Roman"/>
          <w:sz w:val="24"/>
          <w:szCs w:val="28"/>
        </w:rPr>
        <w:t>= 3,024 м</w:t>
      </w:r>
      <w:proofErr w:type="gramStart"/>
      <w:r>
        <w:rPr>
          <w:rFonts w:ascii="Times New Roman" w:hAnsi="Times New Roman" w:cs="Times New Roman"/>
          <w:sz w:val="24"/>
          <w:szCs w:val="28"/>
        </w:rPr>
        <w:t>²·К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/Вт </w:t>
      </w:r>
      <w:r w:rsidRPr="00F24B1C">
        <w:rPr>
          <w:rFonts w:ascii="Times New Roman" w:hAnsi="Times New Roman" w:cs="Times New Roman"/>
          <w:sz w:val="24"/>
          <w:szCs w:val="28"/>
        </w:rPr>
        <w:t xml:space="preserve">&gt;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Rq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min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 xml:space="preserve"> = 2,8 (</w:t>
      </w:r>
      <w:r>
        <w:rPr>
          <w:rFonts w:ascii="Times New Roman" w:hAnsi="Times New Roman" w:cs="Times New Roman"/>
          <w:sz w:val="24"/>
          <w:szCs w:val="28"/>
        </w:rPr>
        <w:t>м²·К/Вт</w:t>
      </w:r>
      <w:r w:rsidRPr="00F24B1C">
        <w:rPr>
          <w:rFonts w:ascii="Times New Roman" w:hAnsi="Times New Roman" w:cs="Times New Roman"/>
          <w:sz w:val="24"/>
          <w:szCs w:val="28"/>
        </w:rPr>
        <w:t>)</w:t>
      </w:r>
    </w:p>
    <w:p w:rsidR="00B21161" w:rsidRDefault="00B21161" w:rsidP="00BC3CC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b/>
          <w:sz w:val="24"/>
          <w:szCs w:val="28"/>
        </w:rPr>
        <w:t>Вывод:</w:t>
      </w:r>
      <w:r w:rsidRPr="00F24B1C">
        <w:rPr>
          <w:rFonts w:ascii="Times New Roman" w:hAnsi="Times New Roman" w:cs="Times New Roman"/>
          <w:sz w:val="24"/>
          <w:szCs w:val="28"/>
        </w:rPr>
        <w:t xml:space="preserve"> Т.к. выполняется требование RΣ</w:t>
      </w:r>
      <w:proofErr w:type="gramStart"/>
      <w:r w:rsidRPr="00F24B1C">
        <w:rPr>
          <w:rFonts w:ascii="Times New Roman" w:hAnsi="Times New Roman" w:cs="Times New Roman"/>
          <w:sz w:val="24"/>
          <w:szCs w:val="28"/>
        </w:rPr>
        <w:t>пр</w:t>
      </w:r>
      <w:proofErr w:type="gramEnd"/>
      <w:r w:rsidRPr="00F24B1C">
        <w:rPr>
          <w:rFonts w:ascii="Times New Roman" w:hAnsi="Times New Roman" w:cs="Times New Roman"/>
          <w:sz w:val="24"/>
          <w:szCs w:val="28"/>
        </w:rPr>
        <w:t xml:space="preserve"> ≥ R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q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24B1C">
        <w:rPr>
          <w:rFonts w:ascii="Times New Roman" w:hAnsi="Times New Roman" w:cs="Times New Roman"/>
          <w:sz w:val="24"/>
          <w:szCs w:val="28"/>
        </w:rPr>
        <w:t>min</w:t>
      </w:r>
      <w:proofErr w:type="spellEnd"/>
      <w:r w:rsidRPr="00F24B1C">
        <w:rPr>
          <w:rFonts w:ascii="Times New Roman" w:hAnsi="Times New Roman" w:cs="Times New Roman"/>
          <w:sz w:val="24"/>
          <w:szCs w:val="28"/>
        </w:rPr>
        <w:t>, данная система может быть использована в качестве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24B1C">
        <w:rPr>
          <w:rFonts w:ascii="Times New Roman" w:hAnsi="Times New Roman" w:cs="Times New Roman"/>
          <w:sz w:val="24"/>
          <w:szCs w:val="28"/>
        </w:rPr>
        <w:t xml:space="preserve">ограждающей конструкции без </w:t>
      </w:r>
      <w:r>
        <w:rPr>
          <w:rFonts w:ascii="Times New Roman" w:hAnsi="Times New Roman" w:cs="Times New Roman"/>
          <w:sz w:val="24"/>
          <w:szCs w:val="28"/>
        </w:rPr>
        <w:t xml:space="preserve">дополнительного </w:t>
      </w:r>
      <w:r w:rsidRPr="00F24B1C">
        <w:rPr>
          <w:rFonts w:ascii="Times New Roman" w:hAnsi="Times New Roman" w:cs="Times New Roman"/>
          <w:sz w:val="24"/>
          <w:szCs w:val="28"/>
        </w:rPr>
        <w:t>утеплителя в г. Одессе и Одесской области.</w:t>
      </w:r>
    </w:p>
    <w:p w:rsidR="00BC3CCB" w:rsidRDefault="00BC3CCB" w:rsidP="00BC3CC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21161" w:rsidRPr="00FE23E1" w:rsidRDefault="00FE23E1" w:rsidP="00FE23E1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83954338"/>
      <w:r w:rsidRPr="00FE23E1">
        <w:rPr>
          <w:rFonts w:ascii="Times New Roman" w:hAnsi="Times New Roman" w:cs="Times New Roman"/>
          <w:color w:val="auto"/>
          <w:sz w:val="28"/>
          <w:szCs w:val="28"/>
        </w:rPr>
        <w:t>ВЫВОДЫ</w:t>
      </w:r>
      <w:r w:rsidR="009755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E23E1">
        <w:rPr>
          <w:rFonts w:ascii="Times New Roman" w:hAnsi="Times New Roman" w:cs="Times New Roman"/>
          <w:color w:val="auto"/>
          <w:sz w:val="28"/>
          <w:szCs w:val="28"/>
        </w:rPr>
        <w:t xml:space="preserve"> ПО РАЗДЕЛУ 3.2:</w:t>
      </w:r>
      <w:bookmarkEnd w:id="6"/>
      <w:r w:rsidRPr="00FE23E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21161" w:rsidRPr="00B21161" w:rsidRDefault="00B21161" w:rsidP="00B211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sz w:val="24"/>
          <w:szCs w:val="28"/>
        </w:rPr>
        <w:t xml:space="preserve">Решения по разделу теплозащита приняты в соответствии с требованиями ДБН.2.6-31-2006. «Тепловая изоляция зданий». </w:t>
      </w:r>
    </w:p>
    <w:p w:rsidR="00B21161" w:rsidRPr="00B21161" w:rsidRDefault="00B21161" w:rsidP="00B211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sz w:val="24"/>
          <w:szCs w:val="28"/>
        </w:rPr>
        <w:t xml:space="preserve">По результатам оценки территории были сделаны следующие выводы и приняты архитектурно – планировочные решения: </w:t>
      </w:r>
    </w:p>
    <w:p w:rsidR="00B21161" w:rsidRPr="00B21161" w:rsidRDefault="00B21161" w:rsidP="00B211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1) </w:t>
      </w:r>
      <w:r w:rsidRPr="00B21161">
        <w:rPr>
          <w:rFonts w:ascii="Times New Roman" w:hAnsi="Times New Roman" w:cs="Times New Roman"/>
          <w:sz w:val="24"/>
          <w:szCs w:val="28"/>
        </w:rPr>
        <w:t>Обеспечение требований по теплозащи</w:t>
      </w:r>
      <w:r>
        <w:rPr>
          <w:rFonts w:ascii="Times New Roman" w:hAnsi="Times New Roman" w:cs="Times New Roman"/>
          <w:sz w:val="24"/>
          <w:szCs w:val="28"/>
        </w:rPr>
        <w:t>те</w:t>
      </w:r>
      <w:r w:rsidRPr="00B21161">
        <w:rPr>
          <w:rFonts w:ascii="Times New Roman" w:hAnsi="Times New Roman" w:cs="Times New Roman"/>
          <w:sz w:val="24"/>
          <w:szCs w:val="28"/>
        </w:rPr>
        <w:t xml:space="preserve"> здания RΣ</w:t>
      </w:r>
      <w:proofErr w:type="gramStart"/>
      <w:r w:rsidRPr="00B21161">
        <w:rPr>
          <w:rFonts w:ascii="Times New Roman" w:hAnsi="Times New Roman" w:cs="Times New Roman"/>
          <w:sz w:val="24"/>
          <w:szCs w:val="28"/>
        </w:rPr>
        <w:t>пр</w:t>
      </w:r>
      <w:proofErr w:type="gramEnd"/>
      <w:r w:rsidRPr="00B21161">
        <w:rPr>
          <w:rFonts w:ascii="Times New Roman" w:hAnsi="Times New Roman" w:cs="Times New Roman"/>
          <w:sz w:val="24"/>
          <w:szCs w:val="28"/>
        </w:rPr>
        <w:t xml:space="preserve"> = 2,8 (м2 </w:t>
      </w:r>
      <w:proofErr w:type="spellStart"/>
      <w:r w:rsidRPr="00B21161">
        <w:rPr>
          <w:rFonts w:ascii="Times New Roman" w:hAnsi="Times New Roman" w:cs="Times New Roman"/>
          <w:sz w:val="24"/>
          <w:szCs w:val="28"/>
        </w:rPr>
        <w:t>оС</w:t>
      </w:r>
      <w:proofErr w:type="spellEnd"/>
      <w:r w:rsidRPr="00B21161">
        <w:rPr>
          <w:rFonts w:ascii="Times New Roman" w:hAnsi="Times New Roman" w:cs="Times New Roman"/>
          <w:sz w:val="24"/>
          <w:szCs w:val="28"/>
        </w:rPr>
        <w:t xml:space="preserve">/Вт): </w:t>
      </w:r>
    </w:p>
    <w:p w:rsidR="00B21161" w:rsidRPr="00B21161" w:rsidRDefault="00B21161" w:rsidP="006A528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sz w:val="24"/>
          <w:szCs w:val="28"/>
        </w:rPr>
        <w:t xml:space="preserve">Требования по теплозащите здания обеспечены оптимальной толщиной утеплителя </w:t>
      </w:r>
      <w:proofErr w:type="spellStart"/>
      <w:r w:rsidRPr="00B21161">
        <w:rPr>
          <w:rFonts w:ascii="Times New Roman" w:hAnsi="Times New Roman" w:cs="Times New Roman"/>
          <w:sz w:val="24"/>
          <w:szCs w:val="28"/>
          <w:lang w:val="en-US"/>
        </w:rPr>
        <w:t>PolPan</w:t>
      </w:r>
      <w:proofErr w:type="spellEnd"/>
      <w:r w:rsidRPr="00B21161">
        <w:rPr>
          <w:rFonts w:ascii="Times New Roman" w:hAnsi="Times New Roman" w:cs="Times New Roman"/>
          <w:sz w:val="24"/>
          <w:szCs w:val="28"/>
        </w:rPr>
        <w:t>, с использованием стен из бетона на песке, как несущую конструкцию.</w:t>
      </w:r>
    </w:p>
    <w:p w:rsidR="00B21161" w:rsidRPr="00B21161" w:rsidRDefault="00B21161" w:rsidP="006A528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sz w:val="24"/>
          <w:szCs w:val="28"/>
        </w:rPr>
        <w:t xml:space="preserve">Использование двойного стеклянного фасада с </w:t>
      </w:r>
      <w:proofErr w:type="spellStart"/>
      <w:r w:rsidRPr="00B21161">
        <w:rPr>
          <w:rFonts w:ascii="Times New Roman" w:hAnsi="Times New Roman" w:cs="Times New Roman"/>
          <w:sz w:val="24"/>
          <w:szCs w:val="28"/>
        </w:rPr>
        <w:t>низкоэмиссионным</w:t>
      </w:r>
      <w:proofErr w:type="spellEnd"/>
      <w:r w:rsidRPr="00B21161">
        <w:rPr>
          <w:rFonts w:ascii="Times New Roman" w:hAnsi="Times New Roman" w:cs="Times New Roman"/>
          <w:sz w:val="24"/>
          <w:szCs w:val="28"/>
        </w:rPr>
        <w:t xml:space="preserve"> покрытием позволяет достичь требуемого коэффициента по теплозащите</w:t>
      </w:r>
      <w:r w:rsidR="000E2E7C">
        <w:rPr>
          <w:rFonts w:ascii="Times New Roman" w:hAnsi="Times New Roman" w:cs="Times New Roman"/>
          <w:sz w:val="24"/>
          <w:szCs w:val="28"/>
        </w:rPr>
        <w:t xml:space="preserve"> только при условии дополнительного обогрева воздуха между оболочками</w:t>
      </w:r>
      <w:r w:rsidRPr="00B21161">
        <w:rPr>
          <w:rFonts w:ascii="Times New Roman" w:hAnsi="Times New Roman" w:cs="Times New Roman"/>
          <w:sz w:val="24"/>
          <w:szCs w:val="28"/>
        </w:rPr>
        <w:t>.</w:t>
      </w:r>
    </w:p>
    <w:p w:rsidR="00B21161" w:rsidRPr="00B21161" w:rsidRDefault="00B21161" w:rsidP="00B211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2) </w:t>
      </w:r>
      <w:r w:rsidRPr="00B21161">
        <w:rPr>
          <w:rFonts w:ascii="Times New Roman" w:hAnsi="Times New Roman" w:cs="Times New Roman"/>
          <w:sz w:val="24"/>
          <w:szCs w:val="28"/>
        </w:rPr>
        <w:t xml:space="preserve">Снижение электропотребления </w:t>
      </w:r>
      <w:r>
        <w:rPr>
          <w:rFonts w:ascii="Times New Roman" w:hAnsi="Times New Roman" w:cs="Times New Roman"/>
          <w:sz w:val="24"/>
          <w:szCs w:val="28"/>
        </w:rPr>
        <w:t xml:space="preserve">здания </w:t>
      </w:r>
      <w:r w:rsidR="00BC3CCB">
        <w:rPr>
          <w:rFonts w:ascii="Times New Roman" w:hAnsi="Times New Roman" w:cs="Times New Roman"/>
          <w:sz w:val="24"/>
          <w:szCs w:val="28"/>
        </w:rPr>
        <w:t>аэровокзала</w:t>
      </w:r>
      <w:r w:rsidRPr="00B21161">
        <w:rPr>
          <w:rFonts w:ascii="Times New Roman" w:hAnsi="Times New Roman" w:cs="Times New Roman"/>
          <w:sz w:val="24"/>
          <w:szCs w:val="28"/>
        </w:rPr>
        <w:t xml:space="preserve"> от городской сети</w:t>
      </w:r>
      <w:r>
        <w:rPr>
          <w:rFonts w:ascii="Times New Roman" w:hAnsi="Times New Roman" w:cs="Times New Roman"/>
          <w:sz w:val="24"/>
          <w:szCs w:val="28"/>
        </w:rPr>
        <w:t xml:space="preserve"> путем использования</w:t>
      </w:r>
      <w:r w:rsidRPr="00B21161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B21161" w:rsidRPr="00B21161" w:rsidRDefault="00B21161" w:rsidP="006A528D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sz w:val="24"/>
          <w:szCs w:val="28"/>
        </w:rPr>
        <w:t>солнечных энергосистем: тонкопленочные элементы</w:t>
      </w:r>
    </w:p>
    <w:p w:rsidR="00B21161" w:rsidRPr="00B21161" w:rsidRDefault="00B21161" w:rsidP="006A528D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21161">
        <w:rPr>
          <w:rFonts w:ascii="Times New Roman" w:hAnsi="Times New Roman" w:cs="Times New Roman"/>
          <w:sz w:val="24"/>
          <w:szCs w:val="28"/>
        </w:rPr>
        <w:t xml:space="preserve">плитки </w:t>
      </w:r>
      <w:proofErr w:type="spellStart"/>
      <w:r w:rsidRPr="00B21161">
        <w:rPr>
          <w:rFonts w:ascii="Times New Roman" w:hAnsi="Times New Roman" w:cs="Times New Roman"/>
          <w:sz w:val="24"/>
          <w:szCs w:val="28"/>
          <w:lang w:val="en-US"/>
        </w:rPr>
        <w:t>Pavegen</w:t>
      </w:r>
      <w:proofErr w:type="spellEnd"/>
    </w:p>
    <w:p w:rsidR="00B21161" w:rsidRPr="00B21161" w:rsidRDefault="00B21161" w:rsidP="006A528D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B21161">
        <w:rPr>
          <w:rFonts w:ascii="Times New Roman" w:hAnsi="Times New Roman" w:cs="Times New Roman"/>
          <w:sz w:val="24"/>
          <w:szCs w:val="28"/>
        </w:rPr>
        <w:t>световодов</w:t>
      </w:r>
      <w:proofErr w:type="spellEnd"/>
    </w:p>
    <w:p w:rsidR="00B21161" w:rsidRPr="00B21161" w:rsidRDefault="00BC3CCB" w:rsidP="006A528D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системы генерации электроэнергии из шума воздушных судов</w:t>
      </w:r>
    </w:p>
    <w:p w:rsidR="00B21161" w:rsidRPr="00B21161" w:rsidRDefault="00B21161" w:rsidP="00B211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3) </w:t>
      </w:r>
      <w:r w:rsidRPr="00B21161">
        <w:rPr>
          <w:rFonts w:ascii="Times New Roman" w:hAnsi="Times New Roman" w:cs="Times New Roman"/>
          <w:sz w:val="24"/>
          <w:szCs w:val="28"/>
        </w:rPr>
        <w:t xml:space="preserve">Системы кондиционирования и вентиляции: </w:t>
      </w:r>
    </w:p>
    <w:p w:rsidR="00B21161" w:rsidRPr="00FE23E1" w:rsidRDefault="00B21161" w:rsidP="006A528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E23E1">
        <w:rPr>
          <w:rFonts w:ascii="Times New Roman" w:hAnsi="Times New Roman" w:cs="Times New Roman"/>
          <w:sz w:val="24"/>
          <w:szCs w:val="28"/>
        </w:rPr>
        <w:t xml:space="preserve">Использование системы кондиционирования воздуха на базе центрального </w:t>
      </w:r>
      <w:proofErr w:type="spellStart"/>
      <w:r w:rsidRPr="00FE23E1">
        <w:rPr>
          <w:rFonts w:ascii="Times New Roman" w:hAnsi="Times New Roman" w:cs="Times New Roman"/>
          <w:sz w:val="24"/>
          <w:szCs w:val="28"/>
        </w:rPr>
        <w:t>приточно-рециркуляционного</w:t>
      </w:r>
      <w:proofErr w:type="spellEnd"/>
      <w:r w:rsidRPr="00FE23E1">
        <w:rPr>
          <w:rFonts w:ascii="Times New Roman" w:hAnsi="Times New Roman" w:cs="Times New Roman"/>
          <w:sz w:val="24"/>
          <w:szCs w:val="28"/>
        </w:rPr>
        <w:t xml:space="preserve"> кондиционера</w:t>
      </w:r>
    </w:p>
    <w:p w:rsidR="00B21161" w:rsidRPr="00FE23E1" w:rsidRDefault="00FE23E1" w:rsidP="006A528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E23E1">
        <w:rPr>
          <w:rFonts w:ascii="Times New Roman" w:hAnsi="Times New Roman" w:cs="Times New Roman"/>
          <w:sz w:val="24"/>
          <w:szCs w:val="28"/>
        </w:rPr>
        <w:t>С</w:t>
      </w:r>
      <w:r w:rsidR="00B21161" w:rsidRPr="00FE23E1">
        <w:rPr>
          <w:rFonts w:ascii="Times New Roman" w:hAnsi="Times New Roman" w:cs="Times New Roman"/>
          <w:sz w:val="24"/>
          <w:szCs w:val="28"/>
        </w:rPr>
        <w:t xml:space="preserve">истема </w:t>
      </w:r>
      <w:proofErr w:type="spellStart"/>
      <w:proofErr w:type="gramStart"/>
      <w:r w:rsidR="00B21161" w:rsidRPr="00FE23E1">
        <w:rPr>
          <w:rFonts w:ascii="Times New Roman" w:hAnsi="Times New Roman" w:cs="Times New Roman"/>
          <w:sz w:val="24"/>
          <w:szCs w:val="28"/>
        </w:rPr>
        <w:t>климат-контроля</w:t>
      </w:r>
      <w:proofErr w:type="spellEnd"/>
      <w:proofErr w:type="gramEnd"/>
      <w:r w:rsidR="00B21161" w:rsidRPr="00FE23E1">
        <w:rPr>
          <w:rFonts w:ascii="Times New Roman" w:hAnsi="Times New Roman" w:cs="Times New Roman"/>
          <w:sz w:val="24"/>
          <w:szCs w:val="28"/>
        </w:rPr>
        <w:t xml:space="preserve"> обеспечивает рациональное использование энергоресурсов</w:t>
      </w:r>
    </w:p>
    <w:p w:rsidR="00B21161" w:rsidRPr="00FE23E1" w:rsidRDefault="00FE23E1" w:rsidP="006A528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E23E1">
        <w:rPr>
          <w:rFonts w:ascii="Times New Roman" w:hAnsi="Times New Roman" w:cs="Times New Roman"/>
          <w:sz w:val="24"/>
          <w:szCs w:val="28"/>
        </w:rPr>
        <w:t>В</w:t>
      </w:r>
      <w:r w:rsidR="00B21161" w:rsidRPr="00FE23E1">
        <w:rPr>
          <w:rFonts w:ascii="Times New Roman" w:hAnsi="Times New Roman" w:cs="Times New Roman"/>
          <w:sz w:val="24"/>
          <w:szCs w:val="28"/>
        </w:rPr>
        <w:t>ходы в комплекс оборудован</w:t>
      </w:r>
      <w:r w:rsidRPr="00FE23E1">
        <w:rPr>
          <w:rFonts w:ascii="Times New Roman" w:hAnsi="Times New Roman" w:cs="Times New Roman"/>
          <w:sz w:val="24"/>
          <w:szCs w:val="28"/>
        </w:rPr>
        <w:t>ы</w:t>
      </w:r>
      <w:r w:rsidR="00B21161" w:rsidRPr="00FE23E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21161" w:rsidRPr="00FE23E1">
        <w:rPr>
          <w:rFonts w:ascii="Times New Roman" w:hAnsi="Times New Roman" w:cs="Times New Roman"/>
          <w:sz w:val="24"/>
          <w:szCs w:val="28"/>
        </w:rPr>
        <w:t>теплообдувом</w:t>
      </w:r>
      <w:proofErr w:type="spellEnd"/>
      <w:r w:rsidR="00B21161" w:rsidRPr="00FE23E1">
        <w:rPr>
          <w:rFonts w:ascii="Times New Roman" w:hAnsi="Times New Roman" w:cs="Times New Roman"/>
          <w:sz w:val="24"/>
          <w:szCs w:val="28"/>
        </w:rPr>
        <w:t xml:space="preserve">, </w:t>
      </w:r>
      <w:r w:rsidR="00CE5033">
        <w:rPr>
          <w:rFonts w:ascii="Times New Roman" w:hAnsi="Times New Roman" w:cs="Times New Roman"/>
          <w:sz w:val="24"/>
          <w:szCs w:val="28"/>
        </w:rPr>
        <w:t>часть входов в здание</w:t>
      </w:r>
      <w:r w:rsidR="00B21161" w:rsidRPr="00FE23E1">
        <w:rPr>
          <w:rFonts w:ascii="Times New Roman" w:hAnsi="Times New Roman" w:cs="Times New Roman"/>
          <w:sz w:val="24"/>
          <w:szCs w:val="28"/>
        </w:rPr>
        <w:t xml:space="preserve"> снабжены</w:t>
      </w:r>
      <w:r w:rsidRPr="00FE23E1">
        <w:rPr>
          <w:rFonts w:ascii="Times New Roman" w:hAnsi="Times New Roman" w:cs="Times New Roman"/>
          <w:sz w:val="24"/>
          <w:szCs w:val="28"/>
        </w:rPr>
        <w:t xml:space="preserve"> </w:t>
      </w:r>
      <w:r w:rsidR="00B21161" w:rsidRPr="00FE23E1">
        <w:rPr>
          <w:rFonts w:ascii="Times New Roman" w:hAnsi="Times New Roman" w:cs="Times New Roman"/>
          <w:sz w:val="24"/>
          <w:szCs w:val="28"/>
        </w:rPr>
        <w:t xml:space="preserve">тамбурами, которые уменьшает </w:t>
      </w:r>
      <w:proofErr w:type="spellStart"/>
      <w:r w:rsidR="00B21161" w:rsidRPr="00FE23E1">
        <w:rPr>
          <w:rFonts w:ascii="Times New Roman" w:hAnsi="Times New Roman" w:cs="Times New Roman"/>
          <w:sz w:val="24"/>
          <w:szCs w:val="28"/>
        </w:rPr>
        <w:t>теплопотери</w:t>
      </w:r>
      <w:proofErr w:type="spellEnd"/>
      <w:r w:rsidR="00B21161" w:rsidRPr="00FE23E1">
        <w:rPr>
          <w:rFonts w:ascii="Times New Roman" w:hAnsi="Times New Roman" w:cs="Times New Roman"/>
          <w:sz w:val="24"/>
          <w:szCs w:val="28"/>
        </w:rPr>
        <w:t>.</w:t>
      </w:r>
    </w:p>
    <w:p w:rsidR="00FF45BC" w:rsidRPr="00FF45BC" w:rsidRDefault="00FF45BC" w:rsidP="00FF45BC">
      <w:pPr>
        <w:pStyle w:val="1"/>
        <w:spacing w:before="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7" w:name="_Toc483954339"/>
      <w:r>
        <w:rPr>
          <w:rFonts w:ascii="Times New Roman" w:hAnsi="Times New Roman" w:cs="Times New Roman"/>
          <w:color w:val="auto"/>
        </w:rPr>
        <w:t>3.3</w:t>
      </w:r>
      <w:r w:rsidRPr="00FF45BC">
        <w:rPr>
          <w:rFonts w:ascii="Times New Roman" w:hAnsi="Times New Roman" w:cs="Times New Roman"/>
          <w:color w:val="auto"/>
        </w:rPr>
        <w:t xml:space="preserve">. РАЗРАБОТКА </w:t>
      </w:r>
      <w:proofErr w:type="gramStart"/>
      <w:r w:rsidRPr="00FF45BC">
        <w:rPr>
          <w:rFonts w:ascii="Times New Roman" w:hAnsi="Times New Roman" w:cs="Times New Roman"/>
          <w:color w:val="auto"/>
        </w:rPr>
        <w:t>АРХИТЕКТУРНЫХ РЕШЕНИЙ</w:t>
      </w:r>
      <w:proofErr w:type="gramEnd"/>
      <w:r w:rsidRPr="00FF45BC">
        <w:rPr>
          <w:rFonts w:ascii="Times New Roman" w:hAnsi="Times New Roman" w:cs="Times New Roman"/>
          <w:color w:val="auto"/>
        </w:rPr>
        <w:t xml:space="preserve"> ПРОЕКТИРУЕМОГО ЗДАНИЯ С УЧЕТОМ СВЕТОТЕХНИЧЕСКИХ ТРЕБОВАНИЙ.</w:t>
      </w:r>
      <w:bookmarkEnd w:id="7"/>
    </w:p>
    <w:p w:rsidR="00FF45BC" w:rsidRPr="00AA6680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A6680">
        <w:rPr>
          <w:rFonts w:ascii="Times New Roman" w:hAnsi="Times New Roman" w:cs="Times New Roman"/>
          <w:b/>
          <w:sz w:val="24"/>
          <w:szCs w:val="28"/>
          <w:u w:val="single"/>
        </w:rPr>
        <w:t xml:space="preserve">Освещенность и инсоляция зданий и помещений согласно ДБН В.2.2-9-2009. </w:t>
      </w:r>
      <w:r w:rsidR="00AA6680">
        <w:rPr>
          <w:rFonts w:ascii="Times New Roman" w:hAnsi="Times New Roman" w:cs="Times New Roman"/>
          <w:b/>
          <w:sz w:val="24"/>
          <w:szCs w:val="28"/>
          <w:u w:val="single"/>
        </w:rPr>
        <w:t>«</w:t>
      </w:r>
      <w:r w:rsidRPr="00AA6680">
        <w:rPr>
          <w:rFonts w:ascii="Times New Roman" w:hAnsi="Times New Roman" w:cs="Times New Roman"/>
          <w:b/>
          <w:sz w:val="24"/>
          <w:szCs w:val="28"/>
          <w:u w:val="single"/>
        </w:rPr>
        <w:t>Общественные здания и сооружения</w:t>
      </w:r>
      <w:r w:rsidR="00AA6680">
        <w:rPr>
          <w:rFonts w:ascii="Times New Roman" w:hAnsi="Times New Roman" w:cs="Times New Roman"/>
          <w:b/>
          <w:sz w:val="24"/>
          <w:szCs w:val="28"/>
          <w:u w:val="single"/>
        </w:rPr>
        <w:t>»</w:t>
      </w:r>
      <w:r w:rsidRPr="00AA6680">
        <w:rPr>
          <w:rFonts w:ascii="Times New Roman" w:hAnsi="Times New Roman" w:cs="Times New Roman"/>
          <w:b/>
          <w:sz w:val="24"/>
          <w:szCs w:val="28"/>
          <w:u w:val="single"/>
        </w:rPr>
        <w:t>. Основные положения</w:t>
      </w:r>
      <w:r w:rsidR="00AA6680">
        <w:rPr>
          <w:rFonts w:ascii="Times New Roman" w:hAnsi="Times New Roman" w:cs="Times New Roman"/>
          <w:b/>
          <w:sz w:val="24"/>
          <w:szCs w:val="28"/>
          <w:u w:val="single"/>
        </w:rPr>
        <w:t>: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>8.3.1</w:t>
      </w:r>
      <w:proofErr w:type="gramStart"/>
      <w:r w:rsidRPr="00FF45BC">
        <w:rPr>
          <w:rFonts w:ascii="Times New Roman" w:hAnsi="Times New Roman" w:cs="Times New Roman"/>
          <w:sz w:val="24"/>
          <w:szCs w:val="28"/>
        </w:rPr>
        <w:t xml:space="preserve"> В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 xml:space="preserve"> общественных зданиях должна быть обеспечена естественное и искусственное освещение, а также инсоляция в соответствии с нормативами ДБН В.2.5-28 и </w:t>
      </w:r>
      <w:proofErr w:type="spellStart"/>
      <w:r w:rsidRPr="00FF45BC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FF45BC">
        <w:rPr>
          <w:rFonts w:ascii="Times New Roman" w:hAnsi="Times New Roman" w:cs="Times New Roman"/>
          <w:sz w:val="24"/>
          <w:szCs w:val="28"/>
        </w:rPr>
        <w:t xml:space="preserve"> 2605.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>8.3.2</w:t>
      </w:r>
      <w:proofErr w:type="gramStart"/>
      <w:r w:rsidRPr="00FF45BC">
        <w:rPr>
          <w:rFonts w:ascii="Times New Roman" w:hAnsi="Times New Roman" w:cs="Times New Roman"/>
          <w:sz w:val="24"/>
          <w:szCs w:val="28"/>
        </w:rPr>
        <w:t xml:space="preserve"> Д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>ля естественного освещения помещений допускается использование зенитных фонарей. Они должны изготавливаться из негорючих материалов.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8.3.3 Допускается проектировать без естественного освещения: помещения, размещение которых допускается в подвальных этажах (приложение Г) актовые залы; лекционные залы; лекционные аудитории и кулуары; торговые залы магазинов; салоны для </w:t>
      </w:r>
      <w:r w:rsidRPr="00FF45BC">
        <w:rPr>
          <w:rFonts w:ascii="Times New Roman" w:hAnsi="Times New Roman" w:cs="Times New Roman"/>
          <w:sz w:val="24"/>
          <w:szCs w:val="28"/>
        </w:rPr>
        <w:lastRenderedPageBreak/>
        <w:t>посетителей предприятий поб</w:t>
      </w:r>
      <w:r w:rsidR="00BC3CCB">
        <w:rPr>
          <w:rFonts w:ascii="Times New Roman" w:hAnsi="Times New Roman" w:cs="Times New Roman"/>
          <w:sz w:val="24"/>
          <w:szCs w:val="28"/>
        </w:rPr>
        <w:t>ы</w:t>
      </w:r>
      <w:r w:rsidRPr="00FF45BC">
        <w:rPr>
          <w:rFonts w:ascii="Times New Roman" w:hAnsi="Times New Roman" w:cs="Times New Roman"/>
          <w:sz w:val="24"/>
          <w:szCs w:val="28"/>
        </w:rPr>
        <w:t xml:space="preserve">тового, обслуживания; демонстрационные , спортивно-демонстрационные и спортивно-зрелищные залы и катки; комнаты инструкторского и тренерского состава, помещения массажных, парилок, а также помещения бань сухого жара, помещения для стоянки машин; буфетные и другие помещения, регламентируются соответствующими нормативами по видам зданий и сооружений. В коридорах общественных зданий без естественного освещения, предназначенные для эвакуации 50 и более человек, а также в случае невыполнения 8.3.5 следует предусматривать систему </w:t>
      </w:r>
      <w:proofErr w:type="spellStart"/>
      <w:r w:rsidRPr="00FF45BC">
        <w:rPr>
          <w:rFonts w:ascii="Times New Roman" w:hAnsi="Times New Roman" w:cs="Times New Roman"/>
          <w:sz w:val="24"/>
          <w:szCs w:val="28"/>
        </w:rPr>
        <w:t>дымоотведения</w:t>
      </w:r>
      <w:proofErr w:type="spellEnd"/>
      <w:r w:rsidRPr="00FF45BC">
        <w:rPr>
          <w:rFonts w:ascii="Times New Roman" w:hAnsi="Times New Roman" w:cs="Times New Roman"/>
          <w:sz w:val="24"/>
          <w:szCs w:val="28"/>
        </w:rPr>
        <w:t>.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FF45BC">
        <w:rPr>
          <w:rFonts w:ascii="Times New Roman" w:hAnsi="Times New Roman" w:cs="Times New Roman"/>
          <w:sz w:val="24"/>
          <w:szCs w:val="28"/>
        </w:rPr>
        <w:t>8.3.4 Помещения общественных зданий, в которых по технологическим или гигиеническим требованиями не допускается прямое проникновение солнечных лучей, и помещения с системами кондиционирования воздуха должны быть оборудованы солнцезащитными устройствами (за исключением помещений, ориентированных на север).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 xml:space="preserve"> В зданиях I и II степеней огнестойкости солнце следует выполнять из негорючих материалов.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>8.3.5</w:t>
      </w:r>
      <w:proofErr w:type="gramStart"/>
      <w:r w:rsidRPr="00FF45BC">
        <w:rPr>
          <w:rFonts w:ascii="Times New Roman" w:hAnsi="Times New Roman" w:cs="Times New Roman"/>
          <w:sz w:val="24"/>
          <w:szCs w:val="28"/>
        </w:rPr>
        <w:t xml:space="preserve"> П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>ри освещении коридоров естественным светом с одного торца их длина не должна превышать 24 м, при освещении с двух торцов - 48 м, если длина коридора следует предусматривать световые расширения (карманы). Расстояние между световыми карманами не должно превышать 24 м, а между световым карманом и окном в торце коридора - 36 м. Ширина светового кармана должна быть не менее половины его глубины, ширина прилегающего коридора при этом не учитывается. Излучение от внутренних источников в помещениях не должно превышать уровни, регламентированные для ультрафиолетового - СН 4557, ионизации воздуха - СН 2152, инфракрасного излучения - ДСН 3.3.6.042.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A6680">
        <w:rPr>
          <w:rFonts w:ascii="Times New Roman" w:hAnsi="Times New Roman" w:cs="Times New Roman"/>
          <w:b/>
          <w:sz w:val="24"/>
          <w:szCs w:val="28"/>
          <w:u w:val="single"/>
        </w:rPr>
        <w:t xml:space="preserve">Освещенность и инсоляция зданий и помещений согласно </w:t>
      </w:r>
      <w:proofErr w:type="spellStart"/>
      <w:r w:rsidRPr="00AA6680">
        <w:rPr>
          <w:rFonts w:ascii="Times New Roman" w:hAnsi="Times New Roman" w:cs="Times New Roman"/>
          <w:b/>
          <w:sz w:val="24"/>
          <w:szCs w:val="28"/>
          <w:u w:val="single"/>
        </w:rPr>
        <w:t>СанПиН</w:t>
      </w:r>
      <w:proofErr w:type="spellEnd"/>
      <w:r w:rsidRPr="00AA6680">
        <w:rPr>
          <w:rFonts w:ascii="Times New Roman" w:hAnsi="Times New Roman" w:cs="Times New Roman"/>
          <w:b/>
          <w:sz w:val="24"/>
          <w:szCs w:val="28"/>
          <w:u w:val="single"/>
        </w:rPr>
        <w:t xml:space="preserve"> 2605-82. «Санитарные нормы и правила обеспечения инсоляцией жилых и общественных зданий и территории жилой застройки». Основные положения: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1. Настоящие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нормы и правила являются обязательными при проектировании жилых, общественных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зданий и районов, вновь строящихся и реконструируемых городов, поселков 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сельских населенных пунктов, а также при осуществлении предупредительного 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текущего санитарного надзора за ними.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2. Инсоляция является важным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оздоравливающим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 xml:space="preserve"> фактором и должна быть использована во всех жилых 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общественных* зданиях и на территории жилой застройки. Оптимальная</w:t>
      </w:r>
      <w:r>
        <w:rPr>
          <w:rFonts w:ascii="Times New Roman" w:hAnsi="Times New Roman" w:cs="Times New Roman"/>
          <w:sz w:val="24"/>
          <w:szCs w:val="28"/>
        </w:rPr>
        <w:t xml:space="preserve"> э</w:t>
      </w:r>
      <w:r w:rsidRPr="00AA6680">
        <w:rPr>
          <w:rFonts w:ascii="Times New Roman" w:hAnsi="Times New Roman" w:cs="Times New Roman"/>
          <w:sz w:val="24"/>
          <w:szCs w:val="28"/>
        </w:rPr>
        <w:t>ффективность инсоляции - ее обще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оздоровительного, психофизиологического,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бактерицидного и теплового действия достигается при обеспечении ежедневного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непрерывного 3-4-часового облучения прямыми солнечными лучами помещений и</w:t>
      </w:r>
      <w:r>
        <w:rPr>
          <w:rFonts w:ascii="Times New Roman" w:hAnsi="Times New Roman" w:cs="Times New Roman"/>
          <w:sz w:val="24"/>
          <w:szCs w:val="28"/>
        </w:rPr>
        <w:t xml:space="preserve"> т</w:t>
      </w:r>
      <w:r w:rsidRPr="00AA6680">
        <w:rPr>
          <w:rFonts w:ascii="Times New Roman" w:hAnsi="Times New Roman" w:cs="Times New Roman"/>
          <w:sz w:val="24"/>
          <w:szCs w:val="28"/>
        </w:rPr>
        <w:t>ерриторий. Нормирование производится на весенне-осенний период года, с учетом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свето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климатических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 xml:space="preserve">особенностей разных 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районовстраны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 xml:space="preserve"> и характера застройки. Требования норм достигаются соответствующим размещением, ориентацией и планировкой зданий.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* Отдельные помещения общественных зданий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не должны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инсолироваться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К таким помещениям относятся: операционные,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реанимационные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залы больниц, выставочные залы музеев, химические лаборатории ВУЗов и НИИ,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книгохранилища, архивы и т. п.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5. Размещение 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ориентация жилых и общественных зданий (за исключением перечисленных в п. </w:t>
      </w:r>
      <w:hyperlink r:id="rId25" w:anchor="i16118" w:tooltip="Пункт 3" w:history="1">
        <w:r w:rsidRPr="00AA6680">
          <w:rPr>
            <w:rFonts w:ascii="Times New Roman" w:hAnsi="Times New Roman" w:cs="Times New Roman"/>
            <w:sz w:val="24"/>
            <w:szCs w:val="28"/>
          </w:rPr>
          <w:t>3</w:t>
        </w:r>
      </w:hyperlink>
      <w:r w:rsidRPr="00AA6680">
        <w:rPr>
          <w:rFonts w:ascii="Times New Roman" w:hAnsi="Times New Roman" w:cs="Times New Roman"/>
          <w:sz w:val="24"/>
          <w:szCs w:val="28"/>
        </w:rPr>
        <w:t>) должны обеспечивать следующую продолжительность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непрерывной инсоляции помещений и территорий: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для центральной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зоны (в диапазоне географических широт 58° - 48°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с.ш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.) не менее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2,5 часа в день на период с 22 марта по 22 сентября;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для северной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зоны (севернее 58°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с.ш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не менее 3 часов в день на период с 22 апреля по 22 августа;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lastRenderedPageBreak/>
        <w:t>для южной зоны (менее 48°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с.ш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.) не менее 2 часов в день на период с 22февраля по 22 сентября.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2. В жилых домах меридионального типа, где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инсолируются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все комнаты квартиры, а также при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реконструкции жилой застройки или при размещении нового строительства в особо сложных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градостроительных условиях (исторически ценная городская среда, дорогостоящая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подготовка территории, зона общегородского и районного центров) допускается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сокращение продолжительности инсоляции на 0,5 часа соответственно для каждой зоны.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6. Требования по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ограничению избыточного теплового действия инсоляции на человека и окружающую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 xml:space="preserve">его среду распространяются </w:t>
      </w:r>
      <w:proofErr w:type="gramStart"/>
      <w:r w:rsidRPr="00AA6680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AA6680">
        <w:rPr>
          <w:rFonts w:ascii="Times New Roman" w:hAnsi="Times New Roman" w:cs="Times New Roman"/>
          <w:sz w:val="24"/>
          <w:szCs w:val="28"/>
        </w:rPr>
        <w:t>: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A6680">
        <w:rPr>
          <w:rFonts w:ascii="Times New Roman" w:hAnsi="Times New Roman" w:cs="Times New Roman"/>
          <w:sz w:val="24"/>
          <w:szCs w:val="28"/>
        </w:rPr>
        <w:t>В общественных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зданиях, размещаемых в IV климатическом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районе, должны быть предусмотрены солнцезащитные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устройства в проемах окон, балконных дверей, лоджий и веранд, обращенных на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сектор горизонта в пределах 200° - 290°. В общественных зданиях с повышенным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процентом остекления наружных стен солнцезащитные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устройства должны предусматриваться для помещений с ориентацией на 200° - 290° во всех климатических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районах, расположенных южнее 58°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с.ш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A6680">
        <w:rPr>
          <w:rFonts w:ascii="Times New Roman" w:hAnsi="Times New Roman" w:cs="Times New Roman"/>
          <w:sz w:val="24"/>
          <w:szCs w:val="28"/>
        </w:rPr>
        <w:t>Проектами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общественных зданий, предназначенных для IV климатического района, при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 xml:space="preserve">ориентации окон в пределах 70° - 200°, для III климатического района </w:t>
      </w:r>
      <w:r>
        <w:rPr>
          <w:rFonts w:ascii="Times New Roman" w:hAnsi="Times New Roman" w:cs="Times New Roman"/>
          <w:sz w:val="24"/>
          <w:szCs w:val="28"/>
        </w:rPr>
        <w:t>–</w:t>
      </w:r>
      <w:r w:rsidRPr="00AA6680">
        <w:rPr>
          <w:rFonts w:ascii="Times New Roman" w:hAnsi="Times New Roman" w:cs="Times New Roman"/>
          <w:sz w:val="24"/>
          <w:szCs w:val="28"/>
        </w:rPr>
        <w:t xml:space="preserve"> 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пределах 70° - 290° и для ПВ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климатического подрайона республик Закавказья и Средней Азии (в помещениях с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длительным пребыванием людей) - в пределах 200° - 290°, должны предусматриваться устройства,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обеспечивающие возможность установки в последующем солнцезащитных средств.</w:t>
      </w:r>
      <w:proofErr w:type="gramEnd"/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7. Ограничение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избыточного теплового действия инсоляции помещений и территорий в жаркое время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года должно обеспечиваться соответствующей планировкой и ориентацией зданий,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благоустройством территорий, применением солнцезащитных устройств, а при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необходимости - кондиционирования и внутренних систем охлаждения. Ограничение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теплового действия инсоляции территорий должно обеспечиваться затенением от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зданий, специальными затеняющими устройствами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и рациональным озеленением.</w:t>
      </w:r>
    </w:p>
    <w:p w:rsidR="00AA6680" w:rsidRPr="00AA6680" w:rsidRDefault="00AA6680" w:rsidP="00AA668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Меры по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ограничению избыточного теплового действия инсоляции не должны приводить к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нарушению норм естественного освещения помещений.</w:t>
      </w:r>
    </w:p>
    <w:p w:rsidR="00FF45BC" w:rsidRDefault="00AA6680" w:rsidP="00D232C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A6680">
        <w:rPr>
          <w:rFonts w:ascii="Times New Roman" w:hAnsi="Times New Roman" w:cs="Times New Roman"/>
          <w:sz w:val="24"/>
          <w:szCs w:val="28"/>
        </w:rPr>
        <w:t>8.Круглогодичное затенение фасадов зданий и территорий жилой застройки не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допускается. Полугодичные тени (с 22 сентября по 22 марта) не должны превышать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по общей площади 10 % свободных от застройки территорий жилых массивов,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комплексов лечебно-профилактических и оздоровительных учреждений в районах,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расположенных южнее 58°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с.ш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A6680">
        <w:rPr>
          <w:rFonts w:ascii="Times New Roman" w:hAnsi="Times New Roman" w:cs="Times New Roman"/>
          <w:sz w:val="24"/>
          <w:szCs w:val="28"/>
        </w:rPr>
        <w:t>и 20 % - севернее 58° </w:t>
      </w:r>
      <w:proofErr w:type="spellStart"/>
      <w:r w:rsidRPr="00AA6680">
        <w:rPr>
          <w:rFonts w:ascii="Times New Roman" w:hAnsi="Times New Roman" w:cs="Times New Roman"/>
          <w:sz w:val="24"/>
          <w:szCs w:val="28"/>
        </w:rPr>
        <w:t>с.ш</w:t>
      </w:r>
      <w:proofErr w:type="spellEnd"/>
      <w:r w:rsidRPr="00AA6680">
        <w:rPr>
          <w:rFonts w:ascii="Times New Roman" w:hAnsi="Times New Roman" w:cs="Times New Roman"/>
          <w:sz w:val="24"/>
          <w:szCs w:val="28"/>
        </w:rPr>
        <w:t>.</w:t>
      </w:r>
    </w:p>
    <w:p w:rsidR="00FF45BC" w:rsidRPr="00D232CA" w:rsidRDefault="00D232CA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Искусственное освещение здания с</w:t>
      </w:r>
      <w:r w:rsidR="00FF45BC" w:rsidRPr="00D232CA">
        <w:rPr>
          <w:rFonts w:ascii="Times New Roman" w:hAnsi="Times New Roman" w:cs="Times New Roman"/>
          <w:b/>
          <w:sz w:val="24"/>
          <w:szCs w:val="28"/>
          <w:u w:val="single"/>
        </w:rPr>
        <w:t xml:space="preserve">огласно ДБН В.2.5-28-2006 «Инженерное оборудование зданий и сооружений. Естественное и искусственное освещение»: 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4.1. Искусственное освещение подразделяется </w:t>
      </w:r>
      <w:proofErr w:type="gramStart"/>
      <w:r w:rsidRPr="00FF45BC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 xml:space="preserve"> рабочее, аварийное, охранное и дежурное. Аварийное освещение разделяется на освещение безопасности и эвакуационное. Для общего искусственного освещения помещений следует использовать, как правило, разрядные источники света, отдавая предпочтение при равной мощности источникам света с наибольшей световой отдачей и сроком службы. 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1.3. Рабочее освещение следует предусматривать для всех помещений зданий, а также участков открытых пространств, предназначенных для работы, прохода людей и движения транспорта. Для помещений, имеющих зоны с разными условиями естественного освещения и различными режимами работы, должно предусматривается раздельное управление освещением таких зон. 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lastRenderedPageBreak/>
        <w:t xml:space="preserve">1.4. Для освещения помещений следует использовать, как правило, наиболее экономичные разрядные лампы. Использование ламп накаливания для общего освещения допускается только в случае невозможности или </w:t>
      </w:r>
      <w:proofErr w:type="spellStart"/>
      <w:proofErr w:type="gramStart"/>
      <w:r w:rsidRPr="00FF45BC">
        <w:rPr>
          <w:rFonts w:ascii="Times New Roman" w:hAnsi="Times New Roman" w:cs="Times New Roman"/>
          <w:sz w:val="24"/>
          <w:szCs w:val="28"/>
        </w:rPr>
        <w:t>технико</w:t>
      </w:r>
      <w:proofErr w:type="spellEnd"/>
      <w:r w:rsidRPr="00FF45BC">
        <w:rPr>
          <w:rFonts w:ascii="Times New Roman" w:hAnsi="Times New Roman" w:cs="Times New Roman"/>
          <w:sz w:val="24"/>
          <w:szCs w:val="28"/>
        </w:rPr>
        <w:t>- экономической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 xml:space="preserve"> нецелесообразности использования разрядных ламп. 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4.21. Для общего освещения помещений следует использовать наиболее экономичные разрядные лампы со световой отдачей не менее 55 лм/Вт. Использование ламп накаливания допускается для общего освещения только для обеспечения архитектурно-художественных требований и во взрывоопасных помещениях. </w:t>
      </w:r>
    </w:p>
    <w:p w:rsidR="00D232CA" w:rsidRPr="00D232CA" w:rsidRDefault="00FF45BC" w:rsidP="00D232C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232CA">
        <w:rPr>
          <w:rFonts w:ascii="Times New Roman" w:hAnsi="Times New Roman" w:cs="Times New Roman"/>
          <w:b/>
          <w:sz w:val="24"/>
          <w:szCs w:val="28"/>
          <w:u w:val="single"/>
        </w:rPr>
        <w:t>Наружное архитектурное освещение здани</w:t>
      </w:r>
      <w:r w:rsidR="00D232CA">
        <w:rPr>
          <w:rFonts w:ascii="Times New Roman" w:hAnsi="Times New Roman" w:cs="Times New Roman"/>
          <w:b/>
          <w:sz w:val="24"/>
          <w:szCs w:val="28"/>
          <w:u w:val="single"/>
        </w:rPr>
        <w:t>я с</w:t>
      </w:r>
      <w:r w:rsidR="00D232CA" w:rsidRPr="00D232CA">
        <w:rPr>
          <w:rFonts w:ascii="Times New Roman" w:hAnsi="Times New Roman" w:cs="Times New Roman"/>
          <w:b/>
          <w:sz w:val="24"/>
          <w:szCs w:val="28"/>
          <w:u w:val="single"/>
        </w:rPr>
        <w:t xml:space="preserve">огласно ДБН В.2.5-28-2006 «Инженерное оборудование зданий и сооружений. Естественное и искусственное освещение»: 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4.56. Наружное архитектурное освещение должно обеспечить в вечернее время хорошую видимость и выразительность наиболее важных объектов и повышать комфортность световой среды города. Установки архитектурного освещения не должны ослеплять водителей транспорта и пешеходов. </w:t>
      </w:r>
    </w:p>
    <w:p w:rsidR="00FF45BC" w:rsidRPr="00FF45BC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4.57. Яркость фасадов зданий, сооружений, монументов и элементов ландшафтной архитектуры в зависимости от их значимости, места расположения и преобладающих условий их зрительного восприятия в городе следует принимать согласно ДБН В.2.5-28-2006. </w:t>
      </w:r>
    </w:p>
    <w:p w:rsidR="00FF45BC" w:rsidRPr="00F96C54" w:rsidRDefault="00FF45BC" w:rsidP="00FF45B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F45BC">
        <w:rPr>
          <w:rFonts w:ascii="Times New Roman" w:hAnsi="Times New Roman" w:cs="Times New Roman"/>
          <w:sz w:val="24"/>
          <w:szCs w:val="28"/>
        </w:rPr>
        <w:t xml:space="preserve">4.59. При равномерном заливающем освещении фасада отношение максимальной освещенности </w:t>
      </w:r>
      <w:proofErr w:type="gramStart"/>
      <w:r w:rsidRPr="00FF45BC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FF45BC">
        <w:rPr>
          <w:rFonts w:ascii="Times New Roman" w:hAnsi="Times New Roman" w:cs="Times New Roman"/>
          <w:sz w:val="24"/>
          <w:szCs w:val="28"/>
        </w:rPr>
        <w:t xml:space="preserve"> минимальной должно быть не более 3:1, а на рельефных и многоцветных фасадах - до 5:1. При этом максимальная освещенность должна создаваться на основных композиционно-пластических элементах. </w:t>
      </w:r>
    </w:p>
    <w:p w:rsidR="00823838" w:rsidRPr="00F96C54" w:rsidRDefault="00823838" w:rsidP="0082383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8"/>
        </w:rPr>
      </w:pPr>
      <w:proofErr w:type="spellStart"/>
      <w:r w:rsidRPr="00823838">
        <w:rPr>
          <w:rFonts w:ascii="Times New Roman" w:hAnsi="Times New Roman" w:cs="Times New Roman"/>
          <w:sz w:val="20"/>
          <w:szCs w:val="28"/>
          <w:lang w:val="en-US"/>
        </w:rPr>
        <w:t>Klf</w:t>
      </w:r>
      <w:proofErr w:type="spellEnd"/>
    </w:p>
    <w:p w:rsidR="00823838" w:rsidRPr="00F96C54" w:rsidRDefault="00823838" w:rsidP="0082383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8"/>
        </w:rPr>
      </w:pPr>
      <w:proofErr w:type="spellStart"/>
      <w:r w:rsidRPr="00823838">
        <w:rPr>
          <w:rFonts w:ascii="Times New Roman" w:hAnsi="Times New Roman" w:cs="Times New Roman"/>
          <w:sz w:val="20"/>
          <w:szCs w:val="28"/>
          <w:lang w:val="en-US"/>
        </w:rPr>
        <w:t>Kfd</w:t>
      </w:r>
      <w:proofErr w:type="spellEnd"/>
      <w:r w:rsidRPr="00F96C54">
        <w:rPr>
          <w:rFonts w:ascii="Times New Roman" w:hAnsi="Times New Roman" w:cs="Times New Roman"/>
          <w:sz w:val="20"/>
          <w:szCs w:val="28"/>
        </w:rPr>
        <w:t>;</w:t>
      </w:r>
    </w:p>
    <w:p w:rsidR="00D232CA" w:rsidRDefault="00D232CA" w:rsidP="00D232CA">
      <w:pPr>
        <w:spacing w:after="0"/>
        <w:ind w:right="-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05EE">
        <w:rPr>
          <w:rFonts w:ascii="Times New Roman" w:hAnsi="Times New Roman" w:cs="Times New Roman"/>
          <w:sz w:val="24"/>
          <w:szCs w:val="24"/>
        </w:rPr>
        <w:t>4.56. Наружное архитектурное освещение должно обеспеч</w:t>
      </w:r>
      <w:r>
        <w:rPr>
          <w:rFonts w:ascii="Times New Roman" w:hAnsi="Times New Roman" w:cs="Times New Roman"/>
          <w:sz w:val="24"/>
          <w:szCs w:val="24"/>
        </w:rPr>
        <w:t>ить в вечернее время хорошую ви</w:t>
      </w:r>
      <w:r w:rsidRPr="000C05EE">
        <w:rPr>
          <w:rFonts w:ascii="Times New Roman" w:hAnsi="Times New Roman" w:cs="Times New Roman"/>
          <w:sz w:val="24"/>
          <w:szCs w:val="24"/>
        </w:rPr>
        <w:t xml:space="preserve">димость и выразительность наиболее важных объектов и повышать комфортность световой среды города. Установки архитектурного освещения не должны ослеплять водителей транспорта и пешеходов. </w:t>
      </w:r>
    </w:p>
    <w:p w:rsidR="00D232CA" w:rsidRDefault="00D232CA" w:rsidP="00D232CA">
      <w:pPr>
        <w:spacing w:after="0"/>
        <w:ind w:right="-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05EE">
        <w:rPr>
          <w:rFonts w:ascii="Times New Roman" w:hAnsi="Times New Roman" w:cs="Times New Roman"/>
          <w:sz w:val="24"/>
          <w:szCs w:val="24"/>
        </w:rPr>
        <w:t xml:space="preserve">4.57. Яркость фасадов зданий, сооружений, монументов и элементов ландшафтной архитектуры в зависимости от их значимости, места расположения и преобладающих условий их зрительного восприятия в городе следует принимать согласно ДБН В.2.5-28-2006. </w:t>
      </w:r>
    </w:p>
    <w:p w:rsidR="000F473C" w:rsidRDefault="00D232CA" w:rsidP="000F473C">
      <w:pPr>
        <w:spacing w:after="0"/>
        <w:ind w:right="-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05EE">
        <w:rPr>
          <w:rFonts w:ascii="Times New Roman" w:hAnsi="Times New Roman" w:cs="Times New Roman"/>
          <w:sz w:val="24"/>
          <w:szCs w:val="24"/>
        </w:rPr>
        <w:t xml:space="preserve">4.59. При равномерном заливающем освещении фасада отношение максимальной освещенности </w:t>
      </w:r>
      <w:proofErr w:type="gramStart"/>
      <w:r w:rsidRPr="000C05E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C05EE">
        <w:rPr>
          <w:rFonts w:ascii="Times New Roman" w:hAnsi="Times New Roman" w:cs="Times New Roman"/>
          <w:sz w:val="24"/>
          <w:szCs w:val="24"/>
        </w:rPr>
        <w:t xml:space="preserve"> минимальной должно быть не более 3:1, а на рельефных и многоцветных фасадах - до 5:1. При этом максимальная освещенность должна создаваться на основных</w:t>
      </w:r>
      <w:r>
        <w:rPr>
          <w:rFonts w:ascii="Times New Roman" w:hAnsi="Times New Roman" w:cs="Times New Roman"/>
          <w:sz w:val="24"/>
          <w:szCs w:val="24"/>
        </w:rPr>
        <w:t xml:space="preserve"> композиционно-пластических эле</w:t>
      </w:r>
      <w:r w:rsidRPr="000C05EE">
        <w:rPr>
          <w:rFonts w:ascii="Times New Roman" w:hAnsi="Times New Roman" w:cs="Times New Roman"/>
          <w:sz w:val="24"/>
          <w:szCs w:val="24"/>
        </w:rPr>
        <w:t xml:space="preserve">ментах. </w:t>
      </w:r>
    </w:p>
    <w:p w:rsidR="00823838" w:rsidRDefault="000F473C" w:rsidP="00D232CA">
      <w:pPr>
        <w:spacing w:after="0"/>
        <w:ind w:right="-5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05EE">
        <w:rPr>
          <w:rFonts w:ascii="Times New Roman" w:hAnsi="Times New Roman" w:cs="Times New Roman"/>
          <w:bCs/>
          <w:sz w:val="24"/>
          <w:szCs w:val="24"/>
        </w:rPr>
        <w:t>Таблица К</w:t>
      </w:r>
      <w:proofErr w:type="gramStart"/>
      <w:r w:rsidRPr="000C05EE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(фрагмент)</w:t>
      </w:r>
      <w:r w:rsidRPr="000C05EE">
        <w:rPr>
          <w:rFonts w:ascii="Times New Roman" w:hAnsi="Times New Roman" w:cs="Times New Roman"/>
          <w:bCs/>
          <w:sz w:val="24"/>
          <w:szCs w:val="24"/>
        </w:rPr>
        <w:t xml:space="preserve"> - Нормируемые показатели освещения основных помещений общественных, жилых, вспомогательных зданий из ДБН В.2.5-28-2006 Изменение № 2</w:t>
      </w:r>
    </w:p>
    <w:p w:rsidR="00823838" w:rsidRDefault="00823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0F473C" w:rsidRPr="00F96C54" w:rsidRDefault="000F473C" w:rsidP="00D232CA">
      <w:pPr>
        <w:spacing w:after="0"/>
        <w:ind w:right="-5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f2"/>
        <w:tblW w:w="9639" w:type="dxa"/>
        <w:tblLayout w:type="fixed"/>
        <w:tblLook w:val="0000"/>
      </w:tblPr>
      <w:tblGrid>
        <w:gridCol w:w="1591"/>
        <w:gridCol w:w="43"/>
        <w:gridCol w:w="8"/>
        <w:gridCol w:w="11"/>
        <w:gridCol w:w="859"/>
        <w:gridCol w:w="36"/>
        <w:gridCol w:w="9"/>
        <w:gridCol w:w="12"/>
        <w:gridCol w:w="649"/>
        <w:gridCol w:w="38"/>
        <w:gridCol w:w="6"/>
        <w:gridCol w:w="12"/>
        <w:gridCol w:w="829"/>
        <w:gridCol w:w="44"/>
        <w:gridCol w:w="12"/>
        <w:gridCol w:w="8"/>
        <w:gridCol w:w="487"/>
        <w:gridCol w:w="48"/>
        <w:gridCol w:w="8"/>
        <w:gridCol w:w="8"/>
        <w:gridCol w:w="547"/>
        <w:gridCol w:w="49"/>
        <w:gridCol w:w="9"/>
        <w:gridCol w:w="8"/>
        <w:gridCol w:w="619"/>
        <w:gridCol w:w="51"/>
        <w:gridCol w:w="9"/>
        <w:gridCol w:w="8"/>
        <w:gridCol w:w="637"/>
        <w:gridCol w:w="52"/>
        <w:gridCol w:w="8"/>
        <w:gridCol w:w="8"/>
        <w:gridCol w:w="6"/>
        <w:gridCol w:w="761"/>
        <w:gridCol w:w="59"/>
        <w:gridCol w:w="10"/>
        <w:gridCol w:w="6"/>
        <w:gridCol w:w="538"/>
        <w:gridCol w:w="54"/>
        <w:gridCol w:w="8"/>
        <w:gridCol w:w="12"/>
        <w:gridCol w:w="774"/>
        <w:gridCol w:w="54"/>
        <w:gridCol w:w="8"/>
        <w:gridCol w:w="6"/>
        <w:gridCol w:w="539"/>
        <w:gridCol w:w="53"/>
        <w:gridCol w:w="6"/>
        <w:gridCol w:w="9"/>
        <w:gridCol w:w="6"/>
        <w:gridCol w:w="7"/>
      </w:tblGrid>
      <w:tr w:rsidR="00823838" w:rsidRPr="00823838" w:rsidTr="00823838">
        <w:trPr>
          <w:gridAfter w:val="5"/>
          <w:wAfter w:w="81" w:type="dxa"/>
          <w:trHeight w:hRule="exact" w:val="538"/>
        </w:trPr>
        <w:tc>
          <w:tcPr>
            <w:tcW w:w="1594" w:type="dxa"/>
            <w:vMerge w:val="restart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Помещения</w:t>
            </w:r>
            <w:proofErr w:type="spellEnd"/>
          </w:p>
        </w:tc>
        <w:tc>
          <w:tcPr>
            <w:tcW w:w="922" w:type="dxa"/>
            <w:gridSpan w:val="4"/>
            <w:vMerge w:val="restart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Плоскость </w:t>
            </w:r>
            <w:r w:rsidRPr="00F96C54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(Г - горизон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 xml:space="preserve">тальная, </w:t>
            </w:r>
            <w:proofErr w:type="gram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В</w:t>
            </w:r>
            <w:proofErr w:type="gramEnd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- </w:t>
            </w:r>
            <w:proofErr w:type="gram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вертикальная</w:t>
            </w:r>
            <w:proofErr w:type="gramEnd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) нормирования освещенности и КЕО, высота плоскости над полом, м</w:t>
            </w:r>
          </w:p>
        </w:tc>
        <w:tc>
          <w:tcPr>
            <w:tcW w:w="707" w:type="dxa"/>
            <w:gridSpan w:val="4"/>
            <w:vMerge w:val="restart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Разряд и </w:t>
            </w:r>
            <w:proofErr w:type="spell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подразряд</w:t>
            </w:r>
            <w:proofErr w:type="spellEnd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зритель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ной работы</w:t>
            </w:r>
          </w:p>
        </w:tc>
        <w:tc>
          <w:tcPr>
            <w:tcW w:w="3442" w:type="dxa"/>
            <w:gridSpan w:val="20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Искусственное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освещение</w:t>
            </w:r>
            <w:proofErr w:type="spellEnd"/>
          </w:p>
        </w:tc>
        <w:tc>
          <w:tcPr>
            <w:tcW w:w="1450" w:type="dxa"/>
            <w:gridSpan w:val="9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6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Естественное освещение</w:t>
            </w:r>
          </w:p>
        </w:tc>
        <w:tc>
          <w:tcPr>
            <w:tcW w:w="1457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4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Совмещенное освещение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528"/>
        </w:trPr>
        <w:tc>
          <w:tcPr>
            <w:tcW w:w="1594" w:type="dxa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22" w:type="dxa"/>
            <w:gridSpan w:val="4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7" w:type="dxa"/>
            <w:gridSpan w:val="4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1438" w:type="dxa"/>
            <w:gridSpan w:val="8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освещенность рабочих поверхностей, лк</w:t>
            </w:r>
          </w:p>
        </w:tc>
        <w:tc>
          <w:tcPr>
            <w:tcW w:w="612" w:type="dxa"/>
            <w:gridSpan w:val="4"/>
            <w:vMerge w:val="restart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цилинд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рическая осве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щен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ность, лк</w:t>
            </w:r>
          </w:p>
        </w:tc>
        <w:tc>
          <w:tcPr>
            <w:tcW w:w="686" w:type="dxa"/>
            <w:gridSpan w:val="4"/>
            <w:vMerge w:val="restart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19" w:right="1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показа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тель диском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форта, не более</w:t>
            </w:r>
          </w:p>
        </w:tc>
        <w:tc>
          <w:tcPr>
            <w:tcW w:w="706" w:type="dxa"/>
            <w:gridSpan w:val="4"/>
            <w:vMerge w:val="restart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коэффи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циент пульсации, %,</w:t>
            </w: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не более</w:t>
            </w:r>
          </w:p>
        </w:tc>
        <w:tc>
          <w:tcPr>
            <w:tcW w:w="1450" w:type="dxa"/>
            <w:gridSpan w:val="9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КПО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ен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, %</w:t>
            </w:r>
          </w:p>
        </w:tc>
        <w:tc>
          <w:tcPr>
            <w:tcW w:w="1457" w:type="dxa"/>
            <w:gridSpan w:val="8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КПО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ен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, %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3024"/>
        </w:trPr>
        <w:tc>
          <w:tcPr>
            <w:tcW w:w="1594" w:type="dxa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22" w:type="dxa"/>
            <w:gridSpan w:val="4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7" w:type="dxa"/>
            <w:gridSpan w:val="4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при комбини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рованном освещении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при общем освеще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нии</w:t>
            </w:r>
          </w:p>
        </w:tc>
        <w:tc>
          <w:tcPr>
            <w:tcW w:w="612" w:type="dxa"/>
            <w:gridSpan w:val="4"/>
            <w:vMerge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86" w:type="dxa"/>
            <w:gridSpan w:val="4"/>
            <w:vMerge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6" w:type="dxa"/>
            <w:gridSpan w:val="4"/>
            <w:vMerge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36" w:type="dxa"/>
            <w:gridSpan w:val="5"/>
          </w:tcPr>
          <w:p w:rsidR="00823838" w:rsidRPr="00F96C54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при верхнем или комби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нированном освещении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при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боковом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освеще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нии</w:t>
            </w:r>
            <w:proofErr w:type="spellEnd"/>
          </w:p>
        </w:tc>
        <w:tc>
          <w:tcPr>
            <w:tcW w:w="849" w:type="dxa"/>
            <w:gridSpan w:val="4"/>
          </w:tcPr>
          <w:p w:rsidR="00823838" w:rsidRPr="00F96C54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при верхнем или комби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нированном освещении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при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боковом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освеще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softHyphen/>
              <w:t>нии</w:t>
            </w:r>
            <w:proofErr w:type="spellEnd"/>
          </w:p>
        </w:tc>
      </w:tr>
      <w:tr w:rsidR="00823838" w:rsidRPr="00823838" w:rsidTr="00823838">
        <w:trPr>
          <w:gridAfter w:val="5"/>
          <w:wAfter w:w="81" w:type="dxa"/>
          <w:trHeight w:hRule="exact" w:val="326"/>
        </w:trPr>
        <w:tc>
          <w:tcPr>
            <w:tcW w:w="1594" w:type="dxa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</w:t>
            </w: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8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9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11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12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518"/>
        </w:trPr>
        <w:tc>
          <w:tcPr>
            <w:tcW w:w="9572" w:type="dxa"/>
            <w:gridSpan w:val="4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proofErr w:type="gram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Административные здания (министерства, ведомства, комитеты, префектуры, муниципалитеты, управления, конструкторские и проектные организации, научно-исследовательские учреждения и т.п.)</w:t>
            </w:r>
            <w:proofErr w:type="gramEnd"/>
          </w:p>
        </w:tc>
      </w:tr>
      <w:tr w:rsidR="00823838" w:rsidRPr="00823838" w:rsidTr="00823838">
        <w:trPr>
          <w:gridAfter w:val="5"/>
          <w:wAfter w:w="81" w:type="dxa"/>
          <w:trHeight w:hRule="exact" w:val="518"/>
        </w:trPr>
        <w:tc>
          <w:tcPr>
            <w:tcW w:w="1594" w:type="dxa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1. Кабинеты и рабочие комнаты</w:t>
            </w: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Б-1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400/200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3,0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1,0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1,8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0,6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710"/>
        </w:trPr>
        <w:tc>
          <w:tcPr>
            <w:tcW w:w="1594" w:type="dxa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3. Книгохранилища и архивы, помещения фонда открытого доступа</w:t>
            </w: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В- 1,0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на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стеллажах</w:t>
            </w:r>
            <w:proofErr w:type="spellEnd"/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tabs>
                <w:tab w:val="left" w:leader="hyphen" w:pos="595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tabs>
                <w:tab w:val="left" w:leader="hyphen" w:pos="475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tabs>
                <w:tab w:val="left" w:leader="hyphen" w:pos="595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1325"/>
        </w:trPr>
        <w:tc>
          <w:tcPr>
            <w:tcW w:w="1594" w:type="dxa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4. Макетные, столярные и ремонтные мастерские</w:t>
            </w:r>
          </w:p>
        </w:tc>
        <w:tc>
          <w:tcPr>
            <w:tcW w:w="922" w:type="dxa"/>
            <w:gridSpan w:val="4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Г-0,8 на верстаках и рабочих столах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ІІІв</w:t>
            </w:r>
            <w:proofErr w:type="spellEnd"/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750/200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401)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15/20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3,0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1,2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720"/>
        </w:trPr>
        <w:tc>
          <w:tcPr>
            <w:tcW w:w="1594" w:type="dxa"/>
            <w:vMerge w:val="restart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5. Помещения для работы с дисплеями и видеотерминалами, дисплейные залы</w:t>
            </w: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В-1,2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на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экране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дисплея</w:t>
            </w:r>
            <w:proofErr w:type="spellEnd"/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tabs>
                <w:tab w:val="left" w:leader="hyphen" w:pos="73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tabs>
                <w:tab w:val="left" w:leader="hyphen" w:pos="595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701"/>
        </w:trPr>
        <w:tc>
          <w:tcPr>
            <w:tcW w:w="1594" w:type="dxa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right="27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 на рабочих столах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69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А-2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500/300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3,5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1,2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2,1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0,7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518"/>
        </w:trPr>
        <w:tc>
          <w:tcPr>
            <w:tcW w:w="1594" w:type="dxa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6. Конференц-залы, залы заседаний</w:t>
            </w: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2,5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0,7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0,4</w:t>
            </w:r>
          </w:p>
        </w:tc>
      </w:tr>
      <w:tr w:rsidR="00823838" w:rsidRPr="00823838" w:rsidTr="00823838">
        <w:trPr>
          <w:gridAfter w:val="5"/>
          <w:wAfter w:w="81" w:type="dxa"/>
          <w:trHeight w:hRule="exact" w:val="592"/>
        </w:trPr>
        <w:tc>
          <w:tcPr>
            <w:tcW w:w="1594" w:type="dxa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8. Кулуары (фойе)</w:t>
            </w:r>
          </w:p>
        </w:tc>
        <w:tc>
          <w:tcPr>
            <w:tcW w:w="92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Ε</w:t>
            </w:r>
          </w:p>
        </w:tc>
        <w:tc>
          <w:tcPr>
            <w:tcW w:w="8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90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326"/>
        </w:trPr>
        <w:tc>
          <w:tcPr>
            <w:tcW w:w="9626" w:type="dxa"/>
            <w:gridSpan w:val="49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Банковские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и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страховые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учреждения</w:t>
            </w:r>
            <w:proofErr w:type="spellEnd"/>
          </w:p>
        </w:tc>
      </w:tr>
      <w:tr w:rsidR="00823838" w:rsidRPr="00823838" w:rsidTr="00823838">
        <w:trPr>
          <w:gridAfter w:val="2"/>
          <w:wAfter w:w="13" w:type="dxa"/>
          <w:trHeight w:hRule="exact" w:val="962"/>
        </w:trPr>
        <w:tc>
          <w:tcPr>
            <w:tcW w:w="1642" w:type="dxa"/>
            <w:gridSpan w:val="3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11. Операционный зал, кредитная группа, кассовый зал, помещения для пересчета денег</w:t>
            </w:r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Г-0,8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на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рабочих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столах</w:t>
            </w:r>
            <w:proofErr w:type="spellEnd"/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А-2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500/300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3,5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1,2</w:t>
            </w:r>
          </w:p>
        </w:tc>
        <w:tc>
          <w:tcPr>
            <w:tcW w:w="841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9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2,1</w:t>
            </w:r>
          </w:p>
        </w:tc>
        <w:tc>
          <w:tcPr>
            <w:tcW w:w="622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0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0,7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336"/>
        </w:trPr>
        <w:tc>
          <w:tcPr>
            <w:tcW w:w="2565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3450" w:type="dxa"/>
            <w:gridSpan w:val="20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60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Детские дошкольные учреждения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1456" w:type="dxa"/>
            <w:gridSpan w:val="8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</w:tr>
      <w:tr w:rsidR="00823838" w:rsidRPr="00823838" w:rsidTr="00823838">
        <w:trPr>
          <w:gridAfter w:val="2"/>
          <w:wAfter w:w="13" w:type="dxa"/>
          <w:trHeight w:hRule="exact" w:val="518"/>
        </w:trPr>
        <w:tc>
          <w:tcPr>
            <w:tcW w:w="1642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32. Приемные</w:t>
            </w:r>
          </w:p>
        </w:tc>
        <w:tc>
          <w:tcPr>
            <w:tcW w:w="92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672"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Пол,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672"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6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9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25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3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1870"/>
        </w:trPr>
        <w:tc>
          <w:tcPr>
            <w:tcW w:w="1642" w:type="dxa"/>
            <w:gridSpan w:val="3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34. Групповые, игровые, столовые, комнаты музы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кальных и гимнастических занятий</w:t>
            </w:r>
          </w:p>
        </w:tc>
        <w:tc>
          <w:tcPr>
            <w:tcW w:w="92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,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А-2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9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4,02)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1,52)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518"/>
        </w:trPr>
        <w:tc>
          <w:tcPr>
            <w:tcW w:w="1642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lastRenderedPageBreak/>
              <w:t>35. Спальные</w:t>
            </w:r>
          </w:p>
        </w:tc>
        <w:tc>
          <w:tcPr>
            <w:tcW w:w="92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667"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Пол,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667"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6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9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25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2,0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0,5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4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326"/>
        </w:trPr>
        <w:tc>
          <w:tcPr>
            <w:tcW w:w="2565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3450" w:type="dxa"/>
            <w:gridSpan w:val="20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04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Санатории, дома отдыха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1456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</w:tr>
      <w:tr w:rsidR="00823838" w:rsidRPr="00823838" w:rsidTr="00823838">
        <w:trPr>
          <w:gridAfter w:val="2"/>
          <w:wAfter w:w="13" w:type="dxa"/>
          <w:trHeight w:hRule="exact" w:val="518"/>
        </w:trPr>
        <w:tc>
          <w:tcPr>
            <w:tcW w:w="1642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37. Палаты, спальные комнаты</w:t>
            </w:r>
          </w:p>
        </w:tc>
        <w:tc>
          <w:tcPr>
            <w:tcW w:w="92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Пол,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9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1400" w:type="dxa"/>
            <w:gridSpan w:val="9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25        |         15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2,0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0,5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4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336"/>
        </w:trPr>
        <w:tc>
          <w:tcPr>
            <w:tcW w:w="2565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3450" w:type="dxa"/>
            <w:gridSpan w:val="20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8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Предприятия общественного питания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1456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</w:tr>
      <w:tr w:rsidR="00823838" w:rsidRPr="00823838" w:rsidTr="00823838">
        <w:trPr>
          <w:gridAfter w:val="2"/>
          <w:wAfter w:w="13" w:type="dxa"/>
          <w:trHeight w:hRule="exact" w:val="731"/>
        </w:trPr>
        <w:tc>
          <w:tcPr>
            <w:tcW w:w="1642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40. Обеденные залы ресторанов, столовых</w:t>
            </w:r>
          </w:p>
        </w:tc>
        <w:tc>
          <w:tcPr>
            <w:tcW w:w="92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8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6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9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2"/>
          <w:wAfter w:w="13" w:type="dxa"/>
          <w:trHeight w:hRule="exact" w:val="355"/>
        </w:trPr>
        <w:tc>
          <w:tcPr>
            <w:tcW w:w="1642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41. Раздаточные</w:t>
            </w:r>
          </w:p>
        </w:tc>
        <w:tc>
          <w:tcPr>
            <w:tcW w:w="92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Б-1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8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6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9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3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4"/>
          <w:wAfter w:w="28" w:type="dxa"/>
          <w:trHeight w:hRule="exact" w:val="1200"/>
        </w:trPr>
        <w:tc>
          <w:tcPr>
            <w:tcW w:w="1634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42. Горячие цехи, холодные цехи, </w:t>
            </w:r>
            <w:proofErr w:type="spell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доготовочные</w:t>
            </w:r>
            <w:proofErr w:type="spellEnd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и заготовительные цехи</w:t>
            </w:r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tabs>
                <w:tab w:val="left" w:leader="hyphen" w:pos="739"/>
              </w:tabs>
              <w:autoSpaceDE w:val="0"/>
              <w:autoSpaceDN w:val="0"/>
              <w:adjustRightInd w:val="0"/>
              <w:spacing w:after="120"/>
              <w:ind w:right="46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tabs>
                <w:tab w:val="left" w:leader="hyphen" w:pos="528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1,2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9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0,3</w:t>
            </w:r>
          </w:p>
        </w:tc>
      </w:tr>
      <w:tr w:rsidR="00823838" w:rsidRPr="00823838" w:rsidTr="00823838">
        <w:trPr>
          <w:gridAfter w:val="4"/>
          <w:wAfter w:w="28" w:type="dxa"/>
          <w:trHeight w:hRule="exact" w:val="2262"/>
        </w:trPr>
        <w:tc>
          <w:tcPr>
            <w:tcW w:w="1634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43. Моечные кухонной и столовой посуды, поме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щения для резки хлеба, помещение заведующего производством</w:t>
            </w:r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9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0,4</w:t>
            </w:r>
          </w:p>
        </w:tc>
      </w:tr>
      <w:tr w:rsidR="00823838" w:rsidRPr="00823838" w:rsidTr="00823838">
        <w:trPr>
          <w:gridAfter w:val="4"/>
          <w:wAfter w:w="28" w:type="dxa"/>
          <w:trHeight w:hRule="exact" w:val="326"/>
        </w:trPr>
        <w:tc>
          <w:tcPr>
            <w:tcW w:w="2549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2050" w:type="dxa"/>
            <w:gridSpan w:val="11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23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Магазины</w:t>
            </w:r>
          </w:p>
        </w:tc>
        <w:tc>
          <w:tcPr>
            <w:tcW w:w="1392" w:type="dxa"/>
            <w:gridSpan w:val="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</w:tr>
      <w:tr w:rsidR="00823838" w:rsidRPr="00823838" w:rsidTr="00823838">
        <w:trPr>
          <w:gridAfter w:val="4"/>
          <w:wAfter w:w="28" w:type="dxa"/>
          <w:trHeight w:hRule="exact" w:val="2371"/>
        </w:trPr>
        <w:tc>
          <w:tcPr>
            <w:tcW w:w="1634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44. </w:t>
            </w:r>
            <w:proofErr w:type="gram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Торговые залы магази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нов: книжных, готового платья, белья, обуви, тканей, меховых изделий, головных уборов, парфю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 xml:space="preserve">мерных, галантерейных, ювелирных, </w:t>
            </w:r>
            <w:proofErr w:type="spell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электро</w:t>
            </w:r>
            <w:proofErr w:type="spellEnd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-, радио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товаров, продовольствен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ных без самообслуживания</w:t>
            </w:r>
            <w:proofErr w:type="gramEnd"/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100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0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4"/>
          <w:wAfter w:w="28" w:type="dxa"/>
          <w:trHeight w:hRule="exact" w:val="2830"/>
        </w:trPr>
        <w:tc>
          <w:tcPr>
            <w:tcW w:w="1634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46. Торговые залы магази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нов: посудных, мебельных, спортивных товаров, строй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материалов, электробыто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вых приборов, игрушек и канцелярских товаров</w:t>
            </w:r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0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4"/>
          <w:wAfter w:w="28" w:type="dxa"/>
          <w:trHeight w:hRule="exact" w:val="702"/>
        </w:trPr>
        <w:tc>
          <w:tcPr>
            <w:tcW w:w="1634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47. Примерочные кабины</w:t>
            </w:r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В-1,5</w:t>
            </w: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46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2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3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4"/>
          <w:wAfter w:w="28" w:type="dxa"/>
          <w:trHeight w:hRule="exact" w:val="518"/>
        </w:trPr>
        <w:tc>
          <w:tcPr>
            <w:tcW w:w="1634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49. Помещения главных касс</w:t>
            </w:r>
          </w:p>
        </w:tc>
        <w:tc>
          <w:tcPr>
            <w:tcW w:w="91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1,8</w:t>
            </w:r>
          </w:p>
        </w:tc>
        <w:tc>
          <w:tcPr>
            <w:tcW w:w="6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9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0,6</w:t>
            </w:r>
          </w:p>
        </w:tc>
      </w:tr>
      <w:tr w:rsidR="00823838" w:rsidRPr="00823838" w:rsidTr="00823838">
        <w:trPr>
          <w:trHeight w:hRule="exact" w:val="762"/>
        </w:trPr>
        <w:tc>
          <w:tcPr>
            <w:tcW w:w="165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51. Парикмахерские</w:t>
            </w:r>
          </w:p>
        </w:tc>
        <w:tc>
          <w:tcPr>
            <w:tcW w:w="91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А-2</w:t>
            </w:r>
          </w:p>
        </w:tc>
        <w:tc>
          <w:tcPr>
            <w:tcW w:w="89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500/300</w:t>
            </w:r>
          </w:p>
        </w:tc>
        <w:tc>
          <w:tcPr>
            <w:tcW w:w="550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400</w:t>
            </w:r>
          </w:p>
        </w:tc>
        <w:tc>
          <w:tcPr>
            <w:tcW w:w="61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6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10/15</w:t>
            </w:r>
          </w:p>
        </w:tc>
        <w:tc>
          <w:tcPr>
            <w:tcW w:w="83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1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8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2,1</w:t>
            </w:r>
          </w:p>
        </w:tc>
        <w:tc>
          <w:tcPr>
            <w:tcW w:w="619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8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0,7</w:t>
            </w:r>
          </w:p>
        </w:tc>
      </w:tr>
      <w:tr w:rsidR="00823838" w:rsidRPr="00823838" w:rsidTr="00823838">
        <w:trPr>
          <w:gridAfter w:val="1"/>
          <w:wAfter w:w="7" w:type="dxa"/>
          <w:trHeight w:hRule="exact" w:val="326"/>
        </w:trPr>
        <w:tc>
          <w:tcPr>
            <w:tcW w:w="1637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26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2052" w:type="dxa"/>
            <w:gridSpan w:val="11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64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Гостиницы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18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84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</w:tr>
      <w:tr w:rsidR="00823838" w:rsidRPr="00823838" w:rsidTr="00823838">
        <w:trPr>
          <w:gridAfter w:val="1"/>
          <w:wAfter w:w="7" w:type="dxa"/>
          <w:trHeight w:hRule="exact" w:val="1162"/>
        </w:trPr>
        <w:tc>
          <w:tcPr>
            <w:tcW w:w="1637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lastRenderedPageBreak/>
              <w:t>61. Помещения дежурного обслуживающего персонала</w:t>
            </w:r>
          </w:p>
        </w:tc>
        <w:tc>
          <w:tcPr>
            <w:tcW w:w="926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tabs>
                <w:tab w:val="left" w:leader="hyphen" w:pos="739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tabs>
                <w:tab w:val="left" w:leader="hyphen" w:pos="706"/>
              </w:tabs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8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0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0,4</w:t>
            </w:r>
          </w:p>
        </w:tc>
      </w:tr>
      <w:tr w:rsidR="00823838" w:rsidRPr="00823838" w:rsidTr="00823838">
        <w:trPr>
          <w:gridAfter w:val="1"/>
          <w:wAfter w:w="7" w:type="dxa"/>
          <w:trHeight w:hRule="exact" w:val="554"/>
        </w:trPr>
        <w:tc>
          <w:tcPr>
            <w:tcW w:w="1637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62. Гостиные, номера</w:t>
            </w:r>
          </w:p>
        </w:tc>
        <w:tc>
          <w:tcPr>
            <w:tcW w:w="926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5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9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2,0</w:t>
            </w:r>
          </w:p>
        </w:tc>
        <w:tc>
          <w:tcPr>
            <w:tcW w:w="618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1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0,5</w:t>
            </w:r>
          </w:p>
        </w:tc>
        <w:tc>
          <w:tcPr>
            <w:tcW w:w="842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4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326"/>
        </w:trPr>
        <w:tc>
          <w:tcPr>
            <w:tcW w:w="9617" w:type="dxa"/>
            <w:gridSpan w:val="48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Вспомогательные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здания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и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помещения</w:t>
            </w:r>
            <w:proofErr w:type="spellEnd"/>
          </w:p>
        </w:tc>
      </w:tr>
      <w:tr w:rsidR="00823838" w:rsidRPr="00823838" w:rsidTr="00823838">
        <w:trPr>
          <w:gridAfter w:val="3"/>
          <w:wAfter w:w="22" w:type="dxa"/>
          <w:trHeight w:hRule="exact" w:val="808"/>
        </w:trPr>
        <w:tc>
          <w:tcPr>
            <w:tcW w:w="1630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67. Санитарно-бытовые помещения: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а) умывальные, туалеты, курительные</w:t>
            </w:r>
          </w:p>
        </w:tc>
        <w:tc>
          <w:tcPr>
            <w:tcW w:w="924" w:type="dxa"/>
            <w:gridSpan w:val="5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</w:t>
            </w:r>
            <w:proofErr w:type="spellEnd"/>
          </w:p>
        </w:tc>
        <w:tc>
          <w:tcPr>
            <w:tcW w:w="700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Ж-1</w:t>
            </w:r>
          </w:p>
        </w:tc>
        <w:tc>
          <w:tcPr>
            <w:tcW w:w="90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2124"/>
        </w:trPr>
        <w:tc>
          <w:tcPr>
            <w:tcW w:w="1630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б) душевые, гардероб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 xml:space="preserve">ные, помещения для сушки, </w:t>
            </w:r>
            <w:proofErr w:type="spell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обеспыливания</w:t>
            </w:r>
            <w:proofErr w:type="spellEnd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и обезвреживания одежды и обуви, поме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 xml:space="preserve">щения для обогревания </w:t>
            </w:r>
            <w:proofErr w:type="gramStart"/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работающих</w:t>
            </w:r>
            <w:proofErr w:type="gramEnd"/>
          </w:p>
        </w:tc>
        <w:tc>
          <w:tcPr>
            <w:tcW w:w="92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</w:t>
            </w:r>
            <w:proofErr w:type="spellEnd"/>
          </w:p>
        </w:tc>
        <w:tc>
          <w:tcPr>
            <w:tcW w:w="700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Ж-2</w:t>
            </w:r>
          </w:p>
        </w:tc>
        <w:tc>
          <w:tcPr>
            <w:tcW w:w="90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1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708"/>
        </w:trPr>
        <w:tc>
          <w:tcPr>
            <w:tcW w:w="1630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68. Здравпункты: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а)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ожидальные</w:t>
            </w:r>
            <w:proofErr w:type="spellEnd"/>
          </w:p>
        </w:tc>
        <w:tc>
          <w:tcPr>
            <w:tcW w:w="92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0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90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4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</w:t>
            </w:r>
          </w:p>
        </w:tc>
        <w:tc>
          <w:tcPr>
            <w:tcW w:w="61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0,4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1129"/>
        </w:trPr>
        <w:tc>
          <w:tcPr>
            <w:tcW w:w="1630" w:type="dxa"/>
            <w:gridSpan w:val="2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б) регистратура, комна</w:t>
            </w: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ты дежурного персонала</w:t>
            </w:r>
          </w:p>
        </w:tc>
        <w:tc>
          <w:tcPr>
            <w:tcW w:w="92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0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Б-2</w:t>
            </w:r>
          </w:p>
        </w:tc>
        <w:tc>
          <w:tcPr>
            <w:tcW w:w="90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200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60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0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0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0,7</w:t>
            </w:r>
          </w:p>
        </w:tc>
        <w:tc>
          <w:tcPr>
            <w:tcW w:w="84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</w:t>
            </w:r>
          </w:p>
        </w:tc>
        <w:tc>
          <w:tcPr>
            <w:tcW w:w="61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0,4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848"/>
        </w:trPr>
        <w:tc>
          <w:tcPr>
            <w:tcW w:w="1630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в) кабинеты врачей, перевязочные</w:t>
            </w:r>
          </w:p>
        </w:tc>
        <w:tc>
          <w:tcPr>
            <w:tcW w:w="92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0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Б-1</w:t>
            </w:r>
          </w:p>
        </w:tc>
        <w:tc>
          <w:tcPr>
            <w:tcW w:w="90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300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15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3,0</w:t>
            </w:r>
          </w:p>
        </w:tc>
        <w:tc>
          <w:tcPr>
            <w:tcW w:w="60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1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1,0</w:t>
            </w:r>
          </w:p>
        </w:tc>
        <w:tc>
          <w:tcPr>
            <w:tcW w:w="84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0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1,8</w:t>
            </w:r>
          </w:p>
        </w:tc>
        <w:tc>
          <w:tcPr>
            <w:tcW w:w="61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0,6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718"/>
        </w:trPr>
        <w:tc>
          <w:tcPr>
            <w:tcW w:w="1630" w:type="dxa"/>
            <w:gridSpan w:val="2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г) процедурные кабинеты</w:t>
            </w:r>
          </w:p>
        </w:tc>
        <w:tc>
          <w:tcPr>
            <w:tcW w:w="924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0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А-1</w:t>
            </w:r>
          </w:p>
        </w:tc>
        <w:tc>
          <w:tcPr>
            <w:tcW w:w="90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44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500</w:t>
            </w:r>
          </w:p>
        </w:tc>
        <w:tc>
          <w:tcPr>
            <w:tcW w:w="613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40</w:t>
            </w:r>
          </w:p>
        </w:tc>
        <w:tc>
          <w:tcPr>
            <w:tcW w:w="70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</w:t>
            </w:r>
          </w:p>
        </w:tc>
        <w:tc>
          <w:tcPr>
            <w:tcW w:w="84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389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4,0</w:t>
            </w:r>
          </w:p>
        </w:tc>
        <w:tc>
          <w:tcPr>
            <w:tcW w:w="609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2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1,5</w:t>
            </w:r>
          </w:p>
        </w:tc>
        <w:tc>
          <w:tcPr>
            <w:tcW w:w="845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9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2,4</w:t>
            </w:r>
          </w:p>
        </w:tc>
        <w:tc>
          <w:tcPr>
            <w:tcW w:w="613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0,9</w:t>
            </w:r>
          </w:p>
        </w:tc>
      </w:tr>
      <w:tr w:rsidR="00823838" w:rsidRPr="00823838" w:rsidTr="00823838">
        <w:trPr>
          <w:gridAfter w:val="3"/>
          <w:wAfter w:w="22" w:type="dxa"/>
          <w:trHeight w:hRule="exact" w:val="336"/>
        </w:trPr>
        <w:tc>
          <w:tcPr>
            <w:tcW w:w="7550" w:type="dxa"/>
            <w:gridSpan w:val="35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Прочие помещения производственных, вспомогательных и общественных зданий</w:t>
            </w:r>
          </w:p>
        </w:tc>
        <w:tc>
          <w:tcPr>
            <w:tcW w:w="609" w:type="dxa"/>
            <w:gridSpan w:val="4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  <w:tc>
          <w:tcPr>
            <w:tcW w:w="845" w:type="dxa"/>
            <w:gridSpan w:val="4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  <w:tc>
          <w:tcPr>
            <w:tcW w:w="613" w:type="dxa"/>
            <w:gridSpan w:val="5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</w:tr>
      <w:tr w:rsidR="00823838" w:rsidRPr="00823838" w:rsidTr="00823838">
        <w:trPr>
          <w:trHeight w:hRule="exact" w:val="1924"/>
        </w:trPr>
        <w:tc>
          <w:tcPr>
            <w:tcW w:w="1645" w:type="dxa"/>
            <w:gridSpan w:val="3"/>
            <w:vMerge w:val="restart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70. Лестницы: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 w:right="62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а) главные лестничные клетки общественных, производственных и вспомогательных зданий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 w:right="62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140" w:right="6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б)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остальные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лестничные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клетки</w:t>
            </w:r>
            <w:proofErr w:type="spellEnd"/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254" w:hanging="1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right="254" w:hanging="1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hanging="1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 (площадки, лестницы)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В-2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98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1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1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1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2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2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2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0,24)</w:t>
            </w:r>
          </w:p>
        </w:tc>
      </w:tr>
      <w:tr w:rsidR="00823838" w:rsidRPr="00823838" w:rsidTr="00823838">
        <w:trPr>
          <w:trHeight w:hRule="exact" w:val="703"/>
        </w:trPr>
        <w:tc>
          <w:tcPr>
            <w:tcW w:w="1645" w:type="dxa"/>
            <w:gridSpan w:val="3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,</w:t>
            </w: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Ж-2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6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30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1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3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0,14)</w:t>
            </w:r>
          </w:p>
        </w:tc>
      </w:tr>
      <w:tr w:rsidR="00823838" w:rsidRPr="00823838" w:rsidTr="00823838">
        <w:trPr>
          <w:trHeight w:hRule="exact" w:val="883"/>
        </w:trPr>
        <w:tc>
          <w:tcPr>
            <w:tcW w:w="1645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71. Лифтовые холлы в об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щественных, производст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softHyphen/>
              <w:t>венных и вспомогательных зданиях</w:t>
            </w: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,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hanging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Ж-1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trHeight w:hRule="exact" w:val="845"/>
        </w:trPr>
        <w:tc>
          <w:tcPr>
            <w:tcW w:w="1645" w:type="dxa"/>
            <w:gridSpan w:val="3"/>
            <w:vMerge w:val="restart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72. Коридоры и проходы: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а) главные коридоры и проходы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б) поэтажные коридоры жилых зданий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ind w:left="14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в) остальные коридоры</w:t>
            </w: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lastRenderedPageBreak/>
              <w:t>Пол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,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Ж-1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75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4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014)</w:t>
            </w:r>
          </w:p>
        </w:tc>
      </w:tr>
      <w:tr w:rsidR="00823838" w:rsidRPr="00823838" w:rsidTr="00823838">
        <w:trPr>
          <w:trHeight w:hRule="exact" w:val="668"/>
        </w:trPr>
        <w:tc>
          <w:tcPr>
            <w:tcW w:w="1645" w:type="dxa"/>
            <w:gridSpan w:val="3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shd w:val="clear" w:color="auto" w:fill="FFFFFF"/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Пол,</w:t>
            </w:r>
          </w:p>
          <w:p w:rsidR="00823838" w:rsidRPr="00823838" w:rsidRDefault="00823838" w:rsidP="00823838">
            <w:pPr>
              <w:shd w:val="clear" w:color="auto" w:fill="FFFFFF"/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5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31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32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  <w:vMerge w:val="restart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</w:tr>
      <w:tr w:rsidR="00823838" w:rsidRPr="00823838" w:rsidTr="00823838">
        <w:trPr>
          <w:trHeight w:hRule="exact" w:val="848"/>
        </w:trPr>
        <w:tc>
          <w:tcPr>
            <w:tcW w:w="1645" w:type="dxa"/>
            <w:gridSpan w:val="3"/>
            <w:vMerge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shd w:val="clear" w:color="auto" w:fill="FFFFFF"/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Пол,</w:t>
            </w:r>
          </w:p>
          <w:p w:rsidR="00823838" w:rsidRPr="00823838" w:rsidRDefault="00823838" w:rsidP="00823838">
            <w:pPr>
              <w:shd w:val="clear" w:color="auto" w:fill="FFFFFF"/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 w:firstLine="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Ж-2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7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50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59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31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33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27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24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  <w:vMerge/>
          </w:tcPr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  <w:p w:rsidR="00823838" w:rsidRPr="00823838" w:rsidRDefault="00823838" w:rsidP="00823838">
            <w:pPr>
              <w:shd w:val="clear" w:color="auto" w:fill="FFFFFF"/>
              <w:autoSpaceDE w:val="0"/>
              <w:autoSpaceDN w:val="0"/>
              <w:adjustRightInd w:val="0"/>
              <w:spacing w:after="120"/>
              <w:ind w:left="45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</w:tr>
      <w:tr w:rsidR="00823838" w:rsidRPr="00823838" w:rsidTr="00823838">
        <w:trPr>
          <w:trHeight w:hRule="exact" w:val="1160"/>
        </w:trPr>
        <w:tc>
          <w:tcPr>
            <w:tcW w:w="1645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lastRenderedPageBreak/>
              <w:t xml:space="preserve">73. Машинные отделения лифтов и помещения для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фреоновых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установок</w:t>
            </w: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Г-0,8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3-1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tabs>
                <w:tab w:val="left" w:leader="hyphen" w:pos="749"/>
              </w:tabs>
              <w:autoSpaceDE w:val="0"/>
              <w:autoSpaceDN w:val="0"/>
              <w:adjustRightInd w:val="0"/>
              <w:spacing w:after="120"/>
              <w:ind w:left="47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305)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9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0,14)</w:t>
            </w:r>
          </w:p>
        </w:tc>
      </w:tr>
      <w:tr w:rsidR="00823838" w:rsidRPr="00823838" w:rsidTr="00823838">
        <w:trPr>
          <w:trHeight w:hRule="exact" w:val="694"/>
        </w:trPr>
        <w:tc>
          <w:tcPr>
            <w:tcW w:w="1645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74. Чердаки</w:t>
            </w:r>
          </w:p>
        </w:tc>
        <w:tc>
          <w:tcPr>
            <w:tcW w:w="918" w:type="dxa"/>
            <w:gridSpan w:val="5"/>
          </w:tcPr>
          <w:p w:rsidR="00823838" w:rsidRPr="00823838" w:rsidRDefault="00823838" w:rsidP="00823838">
            <w:pPr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 w:firstLine="1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Пол,</w:t>
            </w:r>
          </w:p>
          <w:p w:rsidR="00823838" w:rsidRPr="00823838" w:rsidRDefault="00823838" w:rsidP="00823838">
            <w:pPr>
              <w:tabs>
                <w:tab w:val="left" w:pos="847"/>
              </w:tabs>
              <w:autoSpaceDE w:val="0"/>
              <w:autoSpaceDN w:val="0"/>
              <w:adjustRightInd w:val="0"/>
              <w:spacing w:after="120"/>
              <w:ind w:right="-23" w:firstLine="14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Г-0,0</w:t>
            </w:r>
          </w:p>
        </w:tc>
        <w:tc>
          <w:tcPr>
            <w:tcW w:w="706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86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8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560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104),5)</w:t>
            </w:r>
          </w:p>
        </w:tc>
        <w:tc>
          <w:tcPr>
            <w:tcW w:w="614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9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88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2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712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336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37" w:type="dxa"/>
            <w:gridSpan w:val="4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32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01" w:type="dxa"/>
            <w:gridSpan w:val="3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25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851" w:type="dxa"/>
            <w:gridSpan w:val="5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ind w:left="461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—</w:t>
            </w:r>
          </w:p>
        </w:tc>
        <w:tc>
          <w:tcPr>
            <w:tcW w:w="621" w:type="dxa"/>
            <w:gridSpan w:val="6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0,14)</w:t>
            </w:r>
          </w:p>
        </w:tc>
      </w:tr>
      <w:tr w:rsidR="00823838" w:rsidRPr="00823838" w:rsidTr="00823838">
        <w:trPr>
          <w:trHeight w:hRule="exact" w:val="1988"/>
        </w:trPr>
        <w:tc>
          <w:tcPr>
            <w:tcW w:w="9639" w:type="dxa"/>
            <w:gridSpan w:val="51"/>
            <w:vAlign w:val="center"/>
          </w:tcPr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1'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Приведен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показатель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ослепленности</w:t>
            </w:r>
            <w:proofErr w:type="spellEnd"/>
            <w:r w:rsidRPr="00823838">
              <w:rPr>
                <w:rFonts w:ascii="Times New Roman" w:eastAsia="Calibri" w:hAnsi="Times New Roman" w:cs="Times New Roman"/>
                <w:sz w:val="20"/>
                <w:szCs w:val="28"/>
                <w:lang w:val="en-US"/>
              </w:rPr>
              <w:t>.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2' Нормированные значения КЕО повышены в помещениях, специально предназначенных для работы и обучения детей и подростков. </w:t>
            </w: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31</w:t>
            </w:r>
            <w:proofErr w:type="gramStart"/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В</w:t>
            </w:r>
            <w:proofErr w:type="gramEnd"/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жилых домах и квартирах приведенные значения освещенности являются рекомендуемыми.</w:t>
            </w:r>
          </w:p>
          <w:p w:rsidR="00823838" w:rsidRPr="00823838" w:rsidRDefault="00823838" w:rsidP="00823838">
            <w:pPr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823838">
              <w:rPr>
                <w:rFonts w:ascii="Times New Roman" w:eastAsia="Calibri" w:hAnsi="Times New Roman" w:cs="Times New Roman"/>
                <w:sz w:val="20"/>
                <w:szCs w:val="28"/>
              </w:rPr>
              <w:t>4) Нормированные значения установлены на основе экспертных оценок.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5) Норма освещенности дана для ламп накаливания.</w:t>
            </w:r>
          </w:p>
        </w:tc>
      </w:tr>
      <w:tr w:rsidR="00823838" w:rsidRPr="00823838" w:rsidTr="00823838">
        <w:trPr>
          <w:trHeight w:hRule="exact" w:val="482"/>
        </w:trPr>
        <w:tc>
          <w:tcPr>
            <w:tcW w:w="9639" w:type="dxa"/>
            <w:gridSpan w:val="51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Примечание 1. Наличие нормируемых значений освещенности в графах обеих систем искусственного освещения указывает на возможность применения одной из этих систем.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</w:tr>
      <w:tr w:rsidR="00823838" w:rsidRPr="00823838" w:rsidTr="00823838">
        <w:trPr>
          <w:trHeight w:hRule="exact" w:val="701"/>
        </w:trPr>
        <w:tc>
          <w:tcPr>
            <w:tcW w:w="9639" w:type="dxa"/>
            <w:gridSpan w:val="51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Примечание 2. При дробном обозначении освещенности, приведенной в графе 4 таблицы, в числителе указана норма освещенности от общего и местного освещения на рабочем месте, а в знаменателе - освещенность от общего освещения помещения.</w:t>
            </w:r>
          </w:p>
        </w:tc>
      </w:tr>
      <w:tr w:rsidR="00823838" w:rsidRPr="00823838" w:rsidTr="00823838">
        <w:trPr>
          <w:trHeight w:hRule="exact" w:val="711"/>
        </w:trPr>
        <w:tc>
          <w:tcPr>
            <w:tcW w:w="9639" w:type="dxa"/>
            <w:gridSpan w:val="51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Примечание 3. При дробном обозначении показателя дискомфорта, приведенного в графе 7 таблице, в числителе указана норма для общего освещения в системе  комбинированного освещения, а в знаменателе - освещение от общего освещения помещения.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</w:tr>
      <w:tr w:rsidR="00823838" w:rsidRPr="00823838" w:rsidTr="00823838">
        <w:trPr>
          <w:trHeight w:hRule="exact" w:val="707"/>
        </w:trPr>
        <w:tc>
          <w:tcPr>
            <w:tcW w:w="9639" w:type="dxa"/>
            <w:gridSpan w:val="51"/>
          </w:tcPr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F96C54">
              <w:rPr>
                <w:rFonts w:ascii="Times New Roman" w:eastAsia="Calibri" w:hAnsi="Times New Roman" w:cs="Times New Roman"/>
                <w:sz w:val="20"/>
                <w:szCs w:val="28"/>
              </w:rPr>
              <w:t>Примечание 4. При дробном обозначении коэффициента пульсации, приведенного в графе 8 таблицы, в числителе указана норма для местного освещения или только общего освещения, а в знаменателе - для общего освещения в системе комбинированного.</w:t>
            </w:r>
          </w:p>
          <w:p w:rsidR="00823838" w:rsidRPr="00F96C54" w:rsidRDefault="00823838" w:rsidP="0082383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</w:tr>
    </w:tbl>
    <w:p w:rsidR="00F42E9B" w:rsidRDefault="00F42E9B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Pr="00F96C5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Pr="00F96C5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Pr="00F96C5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823838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5827395"/>
            <wp:effectExtent l="19050" t="0" r="635" b="0"/>
            <wp:docPr id="2" name="Рисунок 5" descr="D:\Diplom\ПЗ\Козы Разделов\СтройФизика\Мое_2\Plan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plom\ПЗ\Козы Разделов\СтройФизика\Мое_2\Plans\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2D1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5841365"/>
            <wp:effectExtent l="19050" t="0" r="635" b="0"/>
            <wp:docPr id="3" name="Рисунок 6" descr="D:\Diplom\ПЗ\Козы Разделов\СтройФизика\Мое_2\Plan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plom\ПЗ\Козы Разделов\СтройФизика\Мое_2\Plans\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7FAF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2D14" w:rsidRDefault="00BF7FAF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6182360"/>
            <wp:effectExtent l="19050" t="0" r="635" b="0"/>
            <wp:docPr id="7" name="Рисунок 7" descr="D:\Diplom\ПЗ\Козы Разделов\СтройФизика\Мое_2\Plan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plom\ПЗ\Козы Разделов\СтройФизика\Мое_2\Plans\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D14" w:rsidRDefault="00BB2D14" w:rsidP="00BB2D1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75F" w:rsidRDefault="00C9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775F" w:rsidRPr="00BF7FAF" w:rsidRDefault="00C9775F" w:rsidP="00C9775F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9775F">
        <w:rPr>
          <w:rFonts w:ascii="Times New Roman" w:hAnsi="Times New Roman" w:cs="Times New Roman"/>
          <w:sz w:val="24"/>
          <w:szCs w:val="28"/>
        </w:rPr>
        <w:lastRenderedPageBreak/>
        <w:t xml:space="preserve">Экспликация помещений к плану на </w:t>
      </w:r>
      <w:proofErr w:type="spellStart"/>
      <w:r w:rsidRPr="00C9775F">
        <w:rPr>
          <w:rFonts w:ascii="Times New Roman" w:hAnsi="Times New Roman" w:cs="Times New Roman"/>
          <w:sz w:val="24"/>
          <w:szCs w:val="28"/>
        </w:rPr>
        <w:t>отм</w:t>
      </w:r>
      <w:proofErr w:type="spellEnd"/>
      <w:r w:rsidRPr="00C9775F">
        <w:rPr>
          <w:rFonts w:ascii="Times New Roman" w:hAnsi="Times New Roman" w:cs="Times New Roman"/>
          <w:sz w:val="24"/>
          <w:szCs w:val="28"/>
        </w:rPr>
        <w:t>. -</w:t>
      </w:r>
      <w:r w:rsidR="00BF7FAF" w:rsidRPr="00BF7FAF">
        <w:rPr>
          <w:rFonts w:ascii="Times New Roman" w:hAnsi="Times New Roman" w:cs="Times New Roman"/>
          <w:sz w:val="24"/>
          <w:szCs w:val="28"/>
        </w:rPr>
        <w:t>6.600</w:t>
      </w:r>
    </w:p>
    <w:p w:rsid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  <w:sectPr w:rsidR="00BF7FAF" w:rsidSect="009304D0">
          <w:footerReference w:type="default" r:id="rId29"/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Зал обработки багажа прилетевших пассажиров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обработки багажа вылетающих пассажиров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Сервисная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обслуживания системы механической обработки багажа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Система механической обработки багажа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пограничной службы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Зона досмотра персонала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службы авиационной безопасности аэропорта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ВОХР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полицейской службы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таможенной службы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пограничной службы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перронных бригад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перронных бригад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перронных бригад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перронных бригад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Душ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Техническое помещение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Гардероб для официантов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вычислительного центра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Контора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Отдел кадров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Главная касса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Кабинет заместителя директора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директора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Плановый отдел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Медпункт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заведующего персоналом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персонала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Гардероб для персонала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Гардероб для персонала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Душ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Душ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Бельевая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загрузочная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кладовщика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уборочного инвентаря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и моечная тары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инвентаря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сухих продуктов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хлеба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Низкотемпературная камера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пищевых отходов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молочных продуктов, жиров и гастрономии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фруктов, ягод и овощей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напитков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винно-водочных изделий</w:t>
      </w:r>
    </w:p>
    <w:p w:rsidR="00BF7FAF" w:rsidRPr="00BF7FA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овощных полуфабрикатов</w:t>
      </w:r>
    </w:p>
    <w:p w:rsidR="00BF7FAF" w:rsidRPr="00C9775F" w:rsidRDefault="00BF7FAF" w:rsidP="00BF7F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мясных и рыбных полуфабрикатов</w:t>
      </w:r>
    </w:p>
    <w:p w:rsidR="00BF7FAF" w:rsidRDefault="00BF7FA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  <w:sectPr w:rsidR="00BF7FAF" w:rsidSect="00BF7FAF">
          <w:type w:val="continuous"/>
          <w:pgSz w:w="11906" w:h="16838"/>
          <w:pgMar w:top="1134" w:right="567" w:bottom="1134" w:left="1701" w:header="567" w:footer="567" w:gutter="0"/>
          <w:cols w:num="2" w:space="282"/>
          <w:titlePg/>
          <w:docGrid w:linePitch="360"/>
        </w:sectPr>
      </w:pPr>
    </w:p>
    <w:p w:rsidR="00C9775F" w:rsidRPr="00C9775F" w:rsidRDefault="00C9775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C9775F" w:rsidRPr="00C9775F" w:rsidRDefault="00C9775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9775F">
        <w:rPr>
          <w:rFonts w:ascii="Times New Roman" w:hAnsi="Times New Roman" w:cs="Times New Roman"/>
          <w:sz w:val="24"/>
          <w:szCs w:val="28"/>
        </w:rPr>
        <w:t xml:space="preserve">Экспликация помещений к плану на </w:t>
      </w:r>
      <w:proofErr w:type="spellStart"/>
      <w:r w:rsidRPr="00C9775F">
        <w:rPr>
          <w:rFonts w:ascii="Times New Roman" w:hAnsi="Times New Roman" w:cs="Times New Roman"/>
          <w:sz w:val="24"/>
          <w:szCs w:val="28"/>
        </w:rPr>
        <w:t>отм</w:t>
      </w:r>
      <w:proofErr w:type="spellEnd"/>
      <w:r w:rsidRPr="00C9775F">
        <w:rPr>
          <w:rFonts w:ascii="Times New Roman" w:hAnsi="Times New Roman" w:cs="Times New Roman"/>
          <w:sz w:val="24"/>
          <w:szCs w:val="28"/>
        </w:rPr>
        <w:t>. 0.000</w:t>
      </w:r>
    </w:p>
    <w:p w:rsidR="00BF7FAF" w:rsidRDefault="00BF7FAF" w:rsidP="00BF7FAF">
      <w:pPr>
        <w:pStyle w:val="a3"/>
        <w:numPr>
          <w:ilvl w:val="0"/>
          <w:numId w:val="23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ind w:left="709" w:hanging="643"/>
        <w:rPr>
          <w:rFonts w:ascii="Times New Roman" w:hAnsi="Times New Roman" w:cs="Times New Roman"/>
          <w:sz w:val="24"/>
          <w:szCs w:val="28"/>
        </w:rPr>
        <w:sectPr w:rsidR="00BF7FAF" w:rsidSect="00BF7FAF">
          <w:type w:val="continuous"/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Вестибюль с регистрацией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Справочная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кассиров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хранения документов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хранения сейфов кассиров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МГН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Приемная врача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для приема больных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Гнойная перевязочная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Чистая перевязочная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временного пребывания больных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Кладовая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Тамбур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Служебные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помещение ВОХР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Служебные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помещение ВОХР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Служебные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помещение ВОХР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Служебные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помещение ВОХР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полицейской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полицейской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временного заключения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для хранения оружия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Дежурная часть полиции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Дежурная часть полиции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Кабинет начальника полиции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Приемная для посетителей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Бар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Бар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Оформление негабаритного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Паспортный контроль пассажиров внутренних авиалиний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Досмотр багажа пассажиров внутренних авиалиний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конфискованного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персонального досмотра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таможенной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персонального досмотра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Досмотр багажа пассажиров международных авиалиний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Касса оплаты дополнительного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Подсобное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Паспортный контроль пассажиров  международных авиалиний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Паспортный контроль пассажиров  международных авиалиний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конфискованного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персонального досмотра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таможенной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таможенной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пограничной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пограничной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Техническое помещение системы механической обработки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Вестибюль прилетающих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Выдача негабаритного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хранения невостребованного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Камера хранения ручного багажа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автоматических камер хранения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Техническое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полицейской службы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Проходная в профилакторий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Вестибюль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Регистрация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Камера хранения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Электрощитовая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замначальника профилактория по АХО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Сейф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начальника профилактория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Столярная мастерская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для персонала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персонала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Зона отдыха профилактория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Изолятор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старшей медсестры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стоматолога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Кабинет терапевта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Процедурная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ожидания вылетающих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ожидания вылетающих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Бар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Парикмахерская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Мастерская бытового обслуживания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Бар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Пеленальная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Приемная и гардероб в комнате матери и ребенка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персонала в комнате матери и ребенка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Постирочная и сушильный шкаф в комнате матери и ребенка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Игровая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в комнате матери и ребенка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кормления детей в комнате матери и ребенка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Спальня в комнате матери и ребенка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бизнес-класса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Кофе-бар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Комната для курения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Бар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бара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МГН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Душ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 xml:space="preserve">Помещение оператора </w:t>
      </w:r>
      <w:proofErr w:type="gramStart"/>
      <w:r w:rsidRPr="00BF7FAF">
        <w:rPr>
          <w:rFonts w:ascii="Times New Roman" w:hAnsi="Times New Roman" w:cs="Times New Roman"/>
          <w:sz w:val="24"/>
          <w:szCs w:val="28"/>
        </w:rPr>
        <w:t>ТТ</w:t>
      </w:r>
      <w:proofErr w:type="gramEnd"/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Вестибюль столовой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МГН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Обеденный зал столовой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Раздаточная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столовой посуды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Горячий цех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Холодный цех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заведующего производством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кухонной посуды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Кладовая и моечная тары полуфабрикатов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суточного запаса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Загрузочная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Вестибюль ресторана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Гардероб ресторана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Раздаточная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столовой посуды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Сервизная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резки хлеба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Горячий цех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кухонной посуды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и моечная полуфабрикатов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Цех обработки зелени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Доготовочный цех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Холодный цех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Заведующий производством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суточного запаса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Обеденный зал ресторана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ожидания вылетающих пассажиров</w:t>
      </w:r>
    </w:p>
    <w:p w:rsidR="00BF7FAF" w:rsidRPr="00BF7FA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C9775F" w:rsidRPr="00C9775F" w:rsidRDefault="00BF7FAF" w:rsidP="00BF7FAF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Техническое помещение</w:t>
      </w:r>
    </w:p>
    <w:p w:rsidR="00BF7FAF" w:rsidRDefault="00BF7FA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  <w:sectPr w:rsidR="00BF7FAF" w:rsidSect="00BF7FAF">
          <w:type w:val="continuous"/>
          <w:pgSz w:w="11906" w:h="16838"/>
          <w:pgMar w:top="1134" w:right="567" w:bottom="1134" w:left="1701" w:header="567" w:footer="567" w:gutter="0"/>
          <w:cols w:num="2" w:space="2"/>
          <w:titlePg/>
          <w:docGrid w:linePitch="360"/>
        </w:sectPr>
      </w:pPr>
    </w:p>
    <w:p w:rsidR="00C9775F" w:rsidRPr="00C9775F" w:rsidRDefault="00C9775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C9775F" w:rsidRPr="00BF7FAF" w:rsidRDefault="00C9775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9775F">
        <w:rPr>
          <w:rFonts w:ascii="Times New Roman" w:hAnsi="Times New Roman" w:cs="Times New Roman"/>
          <w:sz w:val="24"/>
          <w:szCs w:val="28"/>
        </w:rPr>
        <w:t xml:space="preserve">Экспликация помещений к плану на </w:t>
      </w:r>
      <w:proofErr w:type="spellStart"/>
      <w:r w:rsidRPr="00C9775F">
        <w:rPr>
          <w:rFonts w:ascii="Times New Roman" w:hAnsi="Times New Roman" w:cs="Times New Roman"/>
          <w:sz w:val="24"/>
          <w:szCs w:val="28"/>
        </w:rPr>
        <w:t>отм</w:t>
      </w:r>
      <w:proofErr w:type="spellEnd"/>
      <w:r w:rsidRPr="00C9775F">
        <w:rPr>
          <w:rFonts w:ascii="Times New Roman" w:hAnsi="Times New Roman" w:cs="Times New Roman"/>
          <w:sz w:val="24"/>
          <w:szCs w:val="28"/>
        </w:rPr>
        <w:t xml:space="preserve">. </w:t>
      </w:r>
      <w:r w:rsidR="00BF7FAF" w:rsidRPr="00BF7FAF">
        <w:rPr>
          <w:rFonts w:ascii="Times New Roman" w:hAnsi="Times New Roman" w:cs="Times New Roman"/>
          <w:sz w:val="24"/>
          <w:szCs w:val="28"/>
        </w:rPr>
        <w:t>6.600</w:t>
      </w:r>
    </w:p>
    <w:p w:rsid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  <w:sectPr w:rsidR="00BF7FAF" w:rsidSect="00BF7FAF">
          <w:type w:val="continuous"/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Паспортный контроль прилетевших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Зона контроля транзитных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Лаундж зона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Обеденный зал ресторана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Вестибюль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Гардерод</w:t>
      </w:r>
      <w:proofErr w:type="spellEnd"/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Раздаточная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столовой посуды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spellStart"/>
      <w:r w:rsidRPr="00BF7FAF">
        <w:rPr>
          <w:rFonts w:ascii="Times New Roman" w:hAnsi="Times New Roman" w:cs="Times New Roman"/>
          <w:sz w:val="24"/>
          <w:szCs w:val="28"/>
        </w:rPr>
        <w:t>Серфизная</w:t>
      </w:r>
      <w:proofErr w:type="spellEnd"/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для резки хлеба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Горячий цех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Холодный цех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Доготовочный цех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Цех обработки зелени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и моечная тары полуфабрикатов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кухонной посуды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Заведующий производством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суточного запаса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Обеденный зал столовой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МГН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Раздаточная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столовой посуды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Горячий цех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Холодный цех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заведующего производством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кухонной посуды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и моечная тары полуфабрикатов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 суточного запаса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Загрузочная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 xml:space="preserve">Служебное </w:t>
      </w: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пгомещение</w:t>
      </w:r>
      <w:proofErr w:type="spellEnd"/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Спа-салон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регистрации транзитных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Справочная для транзитных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Зона ожидания для транзитных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Визовый центр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Фитнес-зал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Кинозал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Кинопроекционная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 xml:space="preserve">Служебное </w:t>
      </w: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помещенеие</w:t>
      </w:r>
      <w:proofErr w:type="spellEnd"/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 xml:space="preserve">Регистрация в гостинице для </w:t>
      </w:r>
      <w:proofErr w:type="gramStart"/>
      <w:r w:rsidRPr="00BF7FAF">
        <w:rPr>
          <w:rFonts w:ascii="Times New Roman" w:hAnsi="Times New Roman" w:cs="Times New Roman"/>
          <w:sz w:val="24"/>
          <w:szCs w:val="28"/>
        </w:rPr>
        <w:t>транзитных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пассажиорв</w:t>
      </w:r>
      <w:proofErr w:type="spellEnd"/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 xml:space="preserve">Камера </w:t>
      </w: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зранения</w:t>
      </w:r>
      <w:proofErr w:type="spellEnd"/>
      <w:r w:rsidRPr="00BF7FAF">
        <w:rPr>
          <w:rFonts w:ascii="Times New Roman" w:hAnsi="Times New Roman" w:cs="Times New Roman"/>
          <w:sz w:val="24"/>
          <w:szCs w:val="28"/>
        </w:rPr>
        <w:t xml:space="preserve"> для </w:t>
      </w:r>
      <w:proofErr w:type="gramStart"/>
      <w:r w:rsidRPr="00BF7FAF">
        <w:rPr>
          <w:rFonts w:ascii="Times New Roman" w:hAnsi="Times New Roman" w:cs="Times New Roman"/>
          <w:sz w:val="24"/>
          <w:szCs w:val="28"/>
        </w:rPr>
        <w:t>транзитных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пассажиорв</w:t>
      </w:r>
      <w:proofErr w:type="spellEnd"/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Бытовое обслуживание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для персонала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Директор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Бытовое обслуживание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Бельевая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для персонала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Двухместный номер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Одноместный номер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 xml:space="preserve">Зал </w:t>
      </w:r>
      <w:proofErr w:type="spellStart"/>
      <w:r w:rsidRPr="00BF7FAF">
        <w:rPr>
          <w:rFonts w:ascii="Times New Roman" w:hAnsi="Times New Roman" w:cs="Times New Roman"/>
          <w:sz w:val="24"/>
          <w:szCs w:val="28"/>
        </w:rPr>
        <w:t>полуния</w:t>
      </w:r>
      <w:proofErr w:type="spellEnd"/>
      <w:r w:rsidRPr="00BF7FAF">
        <w:rPr>
          <w:rFonts w:ascii="Times New Roman" w:hAnsi="Times New Roman" w:cs="Times New Roman"/>
          <w:sz w:val="24"/>
          <w:szCs w:val="28"/>
        </w:rPr>
        <w:t xml:space="preserve"> багажа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Зона досмотра багажа прилетевших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Служба розыска потерянного багажа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таможенной службы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Помещение персонального досмотра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пограчиной службы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ВОХР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Визовый центр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получения багажа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Бельевая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Гладильная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для персонала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персонала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Двухместный номер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Одноместный номер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Конференц-зал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МГН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Душ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Магазин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Бар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Зал прибытия пассажиров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Пресс-центр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Мужской с/у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BF7FAF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BF7FAF">
        <w:rPr>
          <w:rFonts w:ascii="Times New Roman" w:hAnsi="Times New Roman" w:cs="Times New Roman"/>
          <w:sz w:val="24"/>
          <w:szCs w:val="28"/>
        </w:rPr>
        <w:t>/у для МГН</w:t>
      </w:r>
    </w:p>
    <w:p w:rsidR="00BF7FAF" w:rsidRPr="00BF7FA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Женский с/у</w:t>
      </w:r>
    </w:p>
    <w:p w:rsidR="00BF7FAF" w:rsidRPr="00C9775F" w:rsidRDefault="00BF7FAF" w:rsidP="00BF7F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Служебное помещение полиции</w:t>
      </w:r>
    </w:p>
    <w:p w:rsidR="00BF7FAF" w:rsidRDefault="00BF7FA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  <w:sectPr w:rsidR="00BF7FAF" w:rsidSect="00BF7FAF">
          <w:type w:val="continuous"/>
          <w:pgSz w:w="11906" w:h="16838"/>
          <w:pgMar w:top="1134" w:right="567" w:bottom="1134" w:left="1701" w:header="567" w:footer="567" w:gutter="0"/>
          <w:cols w:num="2" w:space="2"/>
          <w:titlePg/>
          <w:docGrid w:linePitch="360"/>
        </w:sectPr>
      </w:pPr>
    </w:p>
    <w:p w:rsidR="00C9775F" w:rsidRPr="00C9775F" w:rsidRDefault="00C9775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C9775F" w:rsidRPr="00BF7FAF" w:rsidRDefault="00C9775F" w:rsidP="00BF7FAF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9775F">
        <w:rPr>
          <w:rFonts w:ascii="Times New Roman" w:hAnsi="Times New Roman" w:cs="Times New Roman"/>
          <w:sz w:val="24"/>
          <w:szCs w:val="28"/>
        </w:rPr>
        <w:t xml:space="preserve">Экспликация помещений к плану на </w:t>
      </w:r>
      <w:proofErr w:type="spellStart"/>
      <w:r w:rsidRPr="00C9775F">
        <w:rPr>
          <w:rFonts w:ascii="Times New Roman" w:hAnsi="Times New Roman" w:cs="Times New Roman"/>
          <w:sz w:val="24"/>
          <w:szCs w:val="28"/>
        </w:rPr>
        <w:t>отм</w:t>
      </w:r>
      <w:proofErr w:type="spellEnd"/>
      <w:r w:rsidRPr="00C9775F">
        <w:rPr>
          <w:rFonts w:ascii="Times New Roman" w:hAnsi="Times New Roman" w:cs="Times New Roman"/>
          <w:sz w:val="24"/>
          <w:szCs w:val="28"/>
        </w:rPr>
        <w:t xml:space="preserve">. </w:t>
      </w:r>
      <w:r w:rsidR="00BF7FAF" w:rsidRPr="00BF7FAF">
        <w:rPr>
          <w:rFonts w:ascii="Times New Roman" w:hAnsi="Times New Roman" w:cs="Times New Roman"/>
          <w:sz w:val="24"/>
          <w:szCs w:val="28"/>
        </w:rPr>
        <w:t>9.900</w:t>
      </w:r>
    </w:p>
    <w:p w:rsidR="00EF7A96" w:rsidRDefault="00EF7A96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  <w:sectPr w:rsidR="00EF7A96" w:rsidSect="00BF7FAF">
          <w:type w:val="continuous"/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Зона отдыха транзитных пассажиров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Бытовое обслуживание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Кладовая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Комната для персонала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Двухместный номер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lastRenderedPageBreak/>
        <w:t>Одноместный номер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BF7FAF" w:rsidRPr="00BF7FA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Номер бизнес-класса</w:t>
      </w:r>
    </w:p>
    <w:p w:rsidR="00C9775F" w:rsidRPr="00C9775F" w:rsidRDefault="00BF7FAF" w:rsidP="00EF7A96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BF7FAF">
        <w:rPr>
          <w:rFonts w:ascii="Times New Roman" w:hAnsi="Times New Roman" w:cs="Times New Roman"/>
          <w:sz w:val="24"/>
          <w:szCs w:val="28"/>
        </w:rPr>
        <w:t>С/у</w:t>
      </w:r>
    </w:p>
    <w:p w:rsidR="00EF7A96" w:rsidRDefault="00EF7A96" w:rsidP="00C9775F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en-US"/>
        </w:rPr>
        <w:sectPr w:rsidR="00EF7A96" w:rsidSect="00EF7A96">
          <w:type w:val="continuous"/>
          <w:pgSz w:w="11906" w:h="16838"/>
          <w:pgMar w:top="1134" w:right="567" w:bottom="1134" w:left="1701" w:header="567" w:footer="567" w:gutter="0"/>
          <w:cols w:num="2" w:space="286"/>
          <w:titlePg/>
          <w:docGrid w:linePitch="360"/>
        </w:sectPr>
      </w:pPr>
    </w:p>
    <w:p w:rsidR="00C9775F" w:rsidRDefault="00C9775F" w:rsidP="00C9775F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EF7A96" w:rsidRPr="00EF7A96" w:rsidRDefault="00EF7A96" w:rsidP="00EF7A96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 xml:space="preserve"> </w:t>
      </w:r>
      <w:r w:rsidRPr="00C9775F">
        <w:rPr>
          <w:rFonts w:ascii="Times New Roman" w:hAnsi="Times New Roman" w:cs="Times New Roman"/>
          <w:sz w:val="24"/>
          <w:szCs w:val="28"/>
        </w:rPr>
        <w:t xml:space="preserve">Экспликация помещений к плану на </w:t>
      </w:r>
      <w:proofErr w:type="spellStart"/>
      <w:r w:rsidRPr="00C9775F">
        <w:rPr>
          <w:rFonts w:ascii="Times New Roman" w:hAnsi="Times New Roman" w:cs="Times New Roman"/>
          <w:sz w:val="24"/>
          <w:szCs w:val="28"/>
        </w:rPr>
        <w:t>отм</w:t>
      </w:r>
      <w:proofErr w:type="spellEnd"/>
      <w:r w:rsidRPr="00C9775F">
        <w:rPr>
          <w:rFonts w:ascii="Times New Roman" w:hAnsi="Times New Roman" w:cs="Times New Roman"/>
          <w:sz w:val="24"/>
          <w:szCs w:val="28"/>
        </w:rPr>
        <w:t xml:space="preserve">. </w:t>
      </w:r>
      <w:r w:rsidRPr="00EF7A96">
        <w:rPr>
          <w:rFonts w:ascii="Times New Roman" w:hAnsi="Times New Roman" w:cs="Times New Roman"/>
          <w:sz w:val="24"/>
          <w:szCs w:val="28"/>
        </w:rPr>
        <w:t>13.200</w:t>
      </w:r>
    </w:p>
    <w:p w:rsid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8"/>
        </w:rPr>
        <w:sectPr w:rsidR="00EF7A96" w:rsidSect="00BF7FAF">
          <w:type w:val="continuous"/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lastRenderedPageBreak/>
        <w:t>Обеденный зал столовой для персонала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Горячий цех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Доготовочный цех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Холодный цех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spellStart"/>
      <w:r w:rsidRPr="00EF7A96">
        <w:rPr>
          <w:rFonts w:ascii="Times New Roman" w:hAnsi="Times New Roman" w:cs="Times New Roman"/>
          <w:sz w:val="24"/>
          <w:szCs w:val="28"/>
        </w:rPr>
        <w:t>Раздаточныя</w:t>
      </w:r>
      <w:proofErr w:type="spellEnd"/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Помещение заведующего производством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EF7A96">
        <w:rPr>
          <w:rFonts w:ascii="Times New Roman" w:hAnsi="Times New Roman" w:cs="Times New Roman"/>
          <w:sz w:val="24"/>
          <w:szCs w:val="28"/>
        </w:rPr>
        <w:lastRenderedPageBreak/>
        <w:t>Моечная</w:t>
      </w:r>
      <w:proofErr w:type="gramEnd"/>
      <w:r w:rsidRPr="00EF7A96">
        <w:rPr>
          <w:rFonts w:ascii="Times New Roman" w:hAnsi="Times New Roman" w:cs="Times New Roman"/>
          <w:sz w:val="24"/>
          <w:szCs w:val="28"/>
        </w:rPr>
        <w:t xml:space="preserve"> столовой посуды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proofErr w:type="gramStart"/>
      <w:r w:rsidRPr="00EF7A96">
        <w:rPr>
          <w:rFonts w:ascii="Times New Roman" w:hAnsi="Times New Roman" w:cs="Times New Roman"/>
          <w:sz w:val="24"/>
          <w:szCs w:val="28"/>
        </w:rPr>
        <w:t>Моечная</w:t>
      </w:r>
      <w:proofErr w:type="gramEnd"/>
      <w:r w:rsidRPr="00EF7A96">
        <w:rPr>
          <w:rFonts w:ascii="Times New Roman" w:hAnsi="Times New Roman" w:cs="Times New Roman"/>
          <w:sz w:val="24"/>
          <w:szCs w:val="28"/>
        </w:rPr>
        <w:t xml:space="preserve"> кухонной посуды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Кладовая и моечная тары полуфабрикатов</w:t>
      </w:r>
    </w:p>
    <w:p w:rsidR="00EF7A96" w:rsidRPr="00EF7A96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Кладовая суточного запаса</w:t>
      </w:r>
    </w:p>
    <w:p w:rsidR="00EF7A96" w:rsidRPr="00C9775F" w:rsidRDefault="00EF7A96" w:rsidP="00EF7A9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Загрузка</w:t>
      </w:r>
    </w:p>
    <w:p w:rsidR="00EF7A96" w:rsidRDefault="00EF7A96" w:rsidP="00EF7A9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en-US"/>
        </w:rPr>
        <w:sectPr w:rsidR="00EF7A96" w:rsidSect="00EF7A96">
          <w:type w:val="continuous"/>
          <w:pgSz w:w="11906" w:h="16838"/>
          <w:pgMar w:top="1134" w:right="567" w:bottom="1134" w:left="1701" w:header="567" w:footer="567" w:gutter="0"/>
          <w:cols w:num="2" w:space="708"/>
          <w:titlePg/>
          <w:docGrid w:linePitch="360"/>
        </w:sectPr>
      </w:pPr>
    </w:p>
    <w:p w:rsidR="00EF7A96" w:rsidRDefault="00EF7A96" w:rsidP="00EF7A9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EF7A96" w:rsidRPr="00EF7A96" w:rsidRDefault="00EF7A96" w:rsidP="00EF7A96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Pr="00C9775F">
        <w:rPr>
          <w:rFonts w:ascii="Times New Roman" w:hAnsi="Times New Roman" w:cs="Times New Roman"/>
          <w:sz w:val="24"/>
          <w:szCs w:val="28"/>
        </w:rPr>
        <w:t xml:space="preserve">Экспликация помещений к плану на </w:t>
      </w:r>
      <w:proofErr w:type="spellStart"/>
      <w:r w:rsidRPr="00C9775F">
        <w:rPr>
          <w:rFonts w:ascii="Times New Roman" w:hAnsi="Times New Roman" w:cs="Times New Roman"/>
          <w:sz w:val="24"/>
          <w:szCs w:val="28"/>
        </w:rPr>
        <w:t>отм</w:t>
      </w:r>
      <w:proofErr w:type="spellEnd"/>
      <w:r w:rsidRPr="00C9775F">
        <w:rPr>
          <w:rFonts w:ascii="Times New Roman" w:hAnsi="Times New Roman" w:cs="Times New Roman"/>
          <w:sz w:val="24"/>
          <w:szCs w:val="28"/>
        </w:rPr>
        <w:t xml:space="preserve">. </w:t>
      </w:r>
      <w:r w:rsidRPr="00EF7A96">
        <w:rPr>
          <w:rFonts w:ascii="Times New Roman" w:hAnsi="Times New Roman" w:cs="Times New Roman"/>
          <w:sz w:val="24"/>
          <w:szCs w:val="28"/>
        </w:rPr>
        <w:t>19.800</w:t>
      </w:r>
    </w:p>
    <w:p w:rsid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  <w:sectPr w:rsidR="00EF7A96" w:rsidSect="00BF7FAF">
          <w:type w:val="continuous"/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lastRenderedPageBreak/>
        <w:t>С/у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Оператор для управления визуальными средствами информации пассажиров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Нормировщик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Инспектор по работе с пассажирами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Начальник АВК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Приемная начальника службы организации перевозок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proofErr w:type="spellStart"/>
      <w:r w:rsidRPr="00EF7A96">
        <w:rPr>
          <w:rFonts w:ascii="Times New Roman" w:hAnsi="Times New Roman" w:cs="Times New Roman"/>
          <w:sz w:val="24"/>
          <w:szCs w:val="28"/>
        </w:rPr>
        <w:t>Начльник</w:t>
      </w:r>
      <w:proofErr w:type="spellEnd"/>
      <w:r w:rsidRPr="00EF7A96">
        <w:rPr>
          <w:rFonts w:ascii="Times New Roman" w:hAnsi="Times New Roman" w:cs="Times New Roman"/>
          <w:sz w:val="24"/>
          <w:szCs w:val="28"/>
        </w:rPr>
        <w:t xml:space="preserve"> службы организации перевозок (зам начальника СОП)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Приемная начальника службы организации перевозок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Начальник службы организации перевозок (зам. Начальника аэропорта)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proofErr w:type="gramStart"/>
      <w:r w:rsidRPr="00EF7A96">
        <w:rPr>
          <w:rFonts w:ascii="Times New Roman" w:hAnsi="Times New Roman" w:cs="Times New Roman"/>
          <w:sz w:val="24"/>
          <w:szCs w:val="28"/>
        </w:rPr>
        <w:t>Сменный</w:t>
      </w:r>
      <w:proofErr w:type="gramEnd"/>
      <w:r w:rsidRPr="00EF7A96">
        <w:rPr>
          <w:rFonts w:ascii="Times New Roman" w:hAnsi="Times New Roman" w:cs="Times New Roman"/>
          <w:sz w:val="24"/>
          <w:szCs w:val="28"/>
        </w:rPr>
        <w:t xml:space="preserve"> начальника АВК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Приемная сменного начальника АВК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Начальник смены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Диспетчерская службы организации перевозок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Диспетчерская по приписным аэропортам и транзиту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lastRenderedPageBreak/>
        <w:t>Инженер-технолог и инженер по расписанию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Операторы перевозочной документации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Помещение электромонтеров, электромеханика и пр.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Комендант АВК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proofErr w:type="spellStart"/>
      <w:r w:rsidRPr="00EF7A96">
        <w:rPr>
          <w:rFonts w:ascii="Times New Roman" w:hAnsi="Times New Roman" w:cs="Times New Roman"/>
          <w:sz w:val="24"/>
          <w:szCs w:val="28"/>
        </w:rPr>
        <w:t>Слечарь</w:t>
      </w:r>
      <w:proofErr w:type="spellEnd"/>
      <w:r w:rsidRPr="00EF7A96">
        <w:rPr>
          <w:rFonts w:ascii="Times New Roman" w:hAnsi="Times New Roman" w:cs="Times New Roman"/>
          <w:sz w:val="24"/>
          <w:szCs w:val="28"/>
        </w:rPr>
        <w:t xml:space="preserve"> по </w:t>
      </w:r>
      <w:proofErr w:type="spellStart"/>
      <w:r w:rsidRPr="00EF7A96">
        <w:rPr>
          <w:rFonts w:ascii="Times New Roman" w:hAnsi="Times New Roman" w:cs="Times New Roman"/>
          <w:sz w:val="24"/>
          <w:szCs w:val="28"/>
        </w:rPr>
        <w:t>технрлогическому</w:t>
      </w:r>
      <w:proofErr w:type="spellEnd"/>
      <w:r w:rsidRPr="00EF7A96">
        <w:rPr>
          <w:rFonts w:ascii="Times New Roman" w:hAnsi="Times New Roman" w:cs="Times New Roman"/>
          <w:sz w:val="24"/>
          <w:szCs w:val="28"/>
        </w:rPr>
        <w:t xml:space="preserve"> оборудованию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proofErr w:type="spellStart"/>
      <w:r w:rsidRPr="00EF7A96">
        <w:rPr>
          <w:rFonts w:ascii="Times New Roman" w:hAnsi="Times New Roman" w:cs="Times New Roman"/>
          <w:sz w:val="24"/>
          <w:szCs w:val="28"/>
        </w:rPr>
        <w:t>Случарь-плотник</w:t>
      </w:r>
      <w:proofErr w:type="spellEnd"/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Инженер базы ЭРТОС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Инженер по рекламе, художник-оформитель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Класс для технической учебы персонала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Зал совещаний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Зал совещаний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proofErr w:type="spellStart"/>
      <w:r w:rsidRPr="00EF7A96">
        <w:rPr>
          <w:rFonts w:ascii="Times New Roman" w:hAnsi="Times New Roman" w:cs="Times New Roman"/>
          <w:sz w:val="24"/>
          <w:szCs w:val="28"/>
        </w:rPr>
        <w:t>Диспетчерския</w:t>
      </w:r>
      <w:proofErr w:type="spellEnd"/>
      <w:r w:rsidRPr="00EF7A96">
        <w:rPr>
          <w:rFonts w:ascii="Times New Roman" w:hAnsi="Times New Roman" w:cs="Times New Roman"/>
          <w:sz w:val="24"/>
          <w:szCs w:val="28"/>
        </w:rPr>
        <w:t xml:space="preserve"> видеонаблюдения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proofErr w:type="spellStart"/>
      <w:r w:rsidRPr="00EF7A96">
        <w:rPr>
          <w:rFonts w:ascii="Times New Roman" w:hAnsi="Times New Roman" w:cs="Times New Roman"/>
          <w:sz w:val="24"/>
          <w:szCs w:val="28"/>
        </w:rPr>
        <w:t>Аппартаный</w:t>
      </w:r>
      <w:proofErr w:type="spellEnd"/>
      <w:r w:rsidRPr="00EF7A96">
        <w:rPr>
          <w:rFonts w:ascii="Times New Roman" w:hAnsi="Times New Roman" w:cs="Times New Roman"/>
          <w:sz w:val="24"/>
          <w:szCs w:val="28"/>
        </w:rPr>
        <w:t xml:space="preserve"> узел</w:t>
      </w:r>
    </w:p>
    <w:p w:rsidR="00EF7A96" w:rsidRPr="00EF7A96" w:rsidRDefault="00EF7A96" w:rsidP="00EF7A9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Дикторская</w:t>
      </w:r>
    </w:p>
    <w:p w:rsidR="00EF7A96" w:rsidRDefault="00EF7A96" w:rsidP="00EF7A9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  <w:sectPr w:rsidR="00EF7A96" w:rsidSect="00EF7A96">
          <w:type w:val="continuous"/>
          <w:pgSz w:w="11906" w:h="16838"/>
          <w:pgMar w:top="1134" w:right="567" w:bottom="1134" w:left="1701" w:header="567" w:footer="567" w:gutter="0"/>
          <w:cols w:num="2" w:space="282"/>
          <w:titlePg/>
          <w:docGrid w:linePitch="360"/>
        </w:sectPr>
      </w:pPr>
    </w:p>
    <w:p w:rsidR="00EF7A96" w:rsidRPr="00C9775F" w:rsidRDefault="00EF7A96" w:rsidP="00EF7A9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104C69" w:rsidRPr="00104C69" w:rsidRDefault="00104C69" w:rsidP="00104C69">
      <w:pPr>
        <w:pStyle w:val="2"/>
        <w:spacing w:before="0"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83954340"/>
      <w:r w:rsidRPr="00104C69">
        <w:rPr>
          <w:rFonts w:ascii="Times New Roman" w:hAnsi="Times New Roman" w:cs="Times New Roman"/>
          <w:color w:val="auto"/>
          <w:sz w:val="28"/>
          <w:szCs w:val="28"/>
        </w:rPr>
        <w:t xml:space="preserve">ВЫВОДЫ </w:t>
      </w:r>
      <w:r w:rsidR="00AD68D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4C69">
        <w:rPr>
          <w:rFonts w:ascii="Times New Roman" w:hAnsi="Times New Roman" w:cs="Times New Roman"/>
          <w:color w:val="auto"/>
          <w:sz w:val="28"/>
          <w:szCs w:val="28"/>
        </w:rPr>
        <w:t>ПО РАЗДЕЛУ 3.3</w:t>
      </w:r>
      <w:bookmarkEnd w:id="8"/>
    </w:p>
    <w:p w:rsidR="00104C69" w:rsidRPr="00104C69" w:rsidRDefault="00104C69" w:rsidP="00104C6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По  результатам     оценки   территории   были   сделаны  следующие  выводы и  приняты  архитектурно – планировочные  решения:</w:t>
      </w:r>
    </w:p>
    <w:p w:rsidR="00104C69" w:rsidRPr="00104C69" w:rsidRDefault="00104C69" w:rsidP="00104C6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104C69">
        <w:rPr>
          <w:rFonts w:ascii="Times New Roman" w:hAnsi="Times New Roman" w:cs="Times New Roman"/>
          <w:sz w:val="24"/>
          <w:szCs w:val="28"/>
          <w:u w:val="single"/>
        </w:rPr>
        <w:t>Затенение</w:t>
      </w:r>
    </w:p>
    <w:p w:rsidR="00104C69" w:rsidRPr="00104C69" w:rsidRDefault="00104C69" w:rsidP="006A528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Здание не затеняется и не затеняет окружающую застройку.</w:t>
      </w:r>
    </w:p>
    <w:p w:rsidR="00104C69" w:rsidRPr="00104C69" w:rsidRDefault="00104C69" w:rsidP="00104C6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104C69">
        <w:rPr>
          <w:rFonts w:ascii="Times New Roman" w:hAnsi="Times New Roman" w:cs="Times New Roman"/>
          <w:sz w:val="24"/>
          <w:szCs w:val="28"/>
          <w:u w:val="single"/>
        </w:rPr>
        <w:t>Освещение</w:t>
      </w:r>
    </w:p>
    <w:p w:rsidR="00104C69" w:rsidRPr="00104C69" w:rsidRDefault="00104C69" w:rsidP="006A528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естественное освещение предусмотрено во всех помещениях, в которых это необходимо, благодаря сплошному остеклению, атриумам (дающим второй свет) и </w:t>
      </w:r>
      <w:proofErr w:type="spellStart"/>
      <w:r w:rsidRPr="00104C69">
        <w:rPr>
          <w:rFonts w:ascii="Times New Roman" w:hAnsi="Times New Roman" w:cs="Times New Roman"/>
          <w:sz w:val="24"/>
          <w:szCs w:val="28"/>
        </w:rPr>
        <w:t>световодам</w:t>
      </w:r>
      <w:proofErr w:type="spellEnd"/>
      <w:r w:rsidRPr="00104C69">
        <w:rPr>
          <w:rFonts w:ascii="Times New Roman" w:hAnsi="Times New Roman" w:cs="Times New Roman"/>
          <w:sz w:val="24"/>
          <w:szCs w:val="28"/>
        </w:rPr>
        <w:t>;</w:t>
      </w:r>
    </w:p>
    <w:p w:rsidR="00104C69" w:rsidRPr="00104C69" w:rsidRDefault="00104C69" w:rsidP="006A528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достаточно большое количество  световых проемов, их расположение и размеры  обеспечивают  нормированное значения КЕО;</w:t>
      </w:r>
    </w:p>
    <w:p w:rsidR="00104C69" w:rsidRDefault="00104C69" w:rsidP="006A528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в качестве остекления было использована система двойного стеклянного </w:t>
      </w:r>
      <w:r>
        <w:rPr>
          <w:rFonts w:ascii="Times New Roman" w:hAnsi="Times New Roman" w:cs="Times New Roman"/>
          <w:sz w:val="24"/>
          <w:szCs w:val="28"/>
        </w:rPr>
        <w:t>фасада</w:t>
      </w:r>
    </w:p>
    <w:p w:rsidR="00104C69" w:rsidRPr="00104C69" w:rsidRDefault="00104C69" w:rsidP="00104C6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104C69">
        <w:rPr>
          <w:rFonts w:ascii="Times New Roman" w:hAnsi="Times New Roman" w:cs="Times New Roman"/>
          <w:sz w:val="24"/>
          <w:szCs w:val="28"/>
          <w:u w:val="single"/>
        </w:rPr>
        <w:t>Инсоляция</w:t>
      </w:r>
    </w:p>
    <w:p w:rsidR="00104C69" w:rsidRPr="00104C69" w:rsidRDefault="00104C69" w:rsidP="006A528D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нормы инсоляции в комплексе выполняются,  так как во всех помещениях с нормируемой инсоляции  нормы выполнены. В местах, где инсоляция не допускаетс</w:t>
      </w:r>
      <w:r>
        <w:rPr>
          <w:rFonts w:ascii="Times New Roman" w:hAnsi="Times New Roman" w:cs="Times New Roman"/>
          <w:sz w:val="24"/>
          <w:szCs w:val="28"/>
        </w:rPr>
        <w:t>я, устанавливается солнцезащита, если это не было обеспечено уклоном ограждающей конструкции</w:t>
      </w:r>
    </w:p>
    <w:p w:rsidR="00104C69" w:rsidRPr="00104C69" w:rsidRDefault="00104C69" w:rsidP="006A528D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здание имеет большие плоскости остекления. </w:t>
      </w:r>
    </w:p>
    <w:p w:rsidR="00104C69" w:rsidRPr="00104C69" w:rsidRDefault="00104C69" w:rsidP="00104C6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104C69">
        <w:rPr>
          <w:rFonts w:ascii="Times New Roman" w:hAnsi="Times New Roman" w:cs="Times New Roman"/>
          <w:sz w:val="24"/>
          <w:szCs w:val="28"/>
          <w:u w:val="single"/>
        </w:rPr>
        <w:t>Искусственное освещение</w:t>
      </w:r>
    </w:p>
    <w:p w:rsidR="00104C69" w:rsidRDefault="00104C69" w:rsidP="006A528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Искусственное освещение выполняется энергосберегающими лампами.</w:t>
      </w:r>
    </w:p>
    <w:p w:rsidR="00104C69" w:rsidRPr="00EF7A96" w:rsidRDefault="00104C69" w:rsidP="00EF7A96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F7A96">
        <w:rPr>
          <w:rFonts w:ascii="Times New Roman" w:hAnsi="Times New Roman" w:cs="Times New Roman"/>
          <w:sz w:val="24"/>
          <w:szCs w:val="28"/>
        </w:rPr>
        <w:t>Наружное освещение обеспечивается при помощи фонарей на солнечных батареях.</w:t>
      </w:r>
      <w:r w:rsidRPr="00EF7A96">
        <w:rPr>
          <w:rFonts w:ascii="Times New Roman" w:hAnsi="Times New Roman" w:cs="Times New Roman"/>
          <w:sz w:val="24"/>
          <w:szCs w:val="28"/>
        </w:rPr>
        <w:br w:type="page"/>
      </w:r>
    </w:p>
    <w:p w:rsidR="00104C69" w:rsidRPr="00FF45BC" w:rsidRDefault="00104C69" w:rsidP="00104C69">
      <w:pPr>
        <w:pStyle w:val="1"/>
        <w:spacing w:before="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9" w:name="_Toc483954341"/>
      <w:r>
        <w:rPr>
          <w:rFonts w:ascii="Times New Roman" w:hAnsi="Times New Roman" w:cs="Times New Roman"/>
          <w:color w:val="auto"/>
        </w:rPr>
        <w:lastRenderedPageBreak/>
        <w:t>3.4</w:t>
      </w:r>
      <w:r w:rsidRPr="00FF45BC">
        <w:rPr>
          <w:rFonts w:ascii="Times New Roman" w:hAnsi="Times New Roman" w:cs="Times New Roman"/>
          <w:color w:val="auto"/>
        </w:rPr>
        <w:t xml:space="preserve">. РАЗРАБОТКА </w:t>
      </w:r>
      <w:proofErr w:type="gramStart"/>
      <w:r w:rsidRPr="00FF45BC">
        <w:rPr>
          <w:rFonts w:ascii="Times New Roman" w:hAnsi="Times New Roman" w:cs="Times New Roman"/>
          <w:color w:val="auto"/>
        </w:rPr>
        <w:t>АРХИТЕКТУРНЫХ</w:t>
      </w:r>
      <w:r>
        <w:rPr>
          <w:rFonts w:ascii="Times New Roman" w:hAnsi="Times New Roman" w:cs="Times New Roman"/>
          <w:color w:val="auto"/>
        </w:rPr>
        <w:t xml:space="preserve"> </w:t>
      </w:r>
      <w:r w:rsidRPr="00FF45BC">
        <w:rPr>
          <w:rFonts w:ascii="Times New Roman" w:hAnsi="Times New Roman" w:cs="Times New Roman"/>
          <w:color w:val="auto"/>
        </w:rPr>
        <w:t>РЕШЕНИЙ</w:t>
      </w:r>
      <w:proofErr w:type="gramEnd"/>
      <w:r w:rsidRPr="00FF45BC">
        <w:rPr>
          <w:rFonts w:ascii="Times New Roman" w:hAnsi="Times New Roman" w:cs="Times New Roman"/>
          <w:color w:val="auto"/>
        </w:rPr>
        <w:t xml:space="preserve"> ПРОЕКТИРУЕМОГО ЗДАНИЯ С УЧЕТОМ </w:t>
      </w:r>
      <w:r>
        <w:rPr>
          <w:rFonts w:ascii="Times New Roman" w:hAnsi="Times New Roman" w:cs="Times New Roman"/>
          <w:color w:val="auto"/>
        </w:rPr>
        <w:t>АККУСТИЧЕСКИХ ТРЕБОВАНИЙ</w:t>
      </w:r>
      <w:r w:rsidRPr="00FF45BC">
        <w:rPr>
          <w:rFonts w:ascii="Times New Roman" w:hAnsi="Times New Roman" w:cs="Times New Roman"/>
          <w:color w:val="auto"/>
        </w:rPr>
        <w:t>.</w:t>
      </w:r>
      <w:bookmarkEnd w:id="9"/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104C69">
        <w:rPr>
          <w:rFonts w:ascii="Times New Roman" w:hAnsi="Times New Roman" w:cs="Times New Roman"/>
          <w:sz w:val="24"/>
          <w:szCs w:val="28"/>
        </w:rPr>
        <w:t>Согласно ДБН 360 - 92 ** "Планировка и застройка городских и сельских поселений": 10.21 Допустимые уровни шума для жилых и общественных зданий и прилегающих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расчетных точках, методики расчета акустической эффективности архитектурно-планировочных и строительно-акустических средств снижения шума и основные требования по их проектированию следует</w:t>
      </w:r>
      <w:proofErr w:type="gramEnd"/>
      <w:r w:rsidRPr="00104C69">
        <w:rPr>
          <w:rFonts w:ascii="Times New Roman" w:hAnsi="Times New Roman" w:cs="Times New Roman"/>
          <w:sz w:val="24"/>
          <w:szCs w:val="28"/>
        </w:rPr>
        <w:t xml:space="preserve"> принимать в соответствии с действующими нормативами. Допустимые уровни шума на территориях различного хозяйственного назначения не должны превышать показателей санитарных норм, значения которых приведены в таблице 10.2.</w:t>
      </w:r>
    </w:p>
    <w:p w:rsidR="00104C69" w:rsidRPr="00104C69" w:rsidRDefault="00104C69" w:rsidP="00DB743B">
      <w:pPr>
        <w:spacing w:after="0"/>
        <w:ind w:right="-6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752574" cy="1626781"/>
            <wp:effectExtent l="19050" t="0" r="526" b="0"/>
            <wp:docPr id="68" name="Рисунок 68" descr="табл 1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абл 10,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01" r="1385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74" cy="16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5F" w:rsidRPr="00C9775F" w:rsidRDefault="00C9775F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Согласно ДБН В.1.1-31:2013: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104C69">
        <w:rPr>
          <w:rFonts w:ascii="Times New Roman" w:hAnsi="Times New Roman" w:cs="Times New Roman"/>
          <w:sz w:val="24"/>
          <w:szCs w:val="28"/>
        </w:rPr>
        <w:t>4.2 Обеспечение на территории жилой застройки, промышленных предприятий, ландшафтно</w:t>
      </w:r>
      <w:r>
        <w:rPr>
          <w:rFonts w:ascii="Times New Roman" w:hAnsi="Times New Roman" w:cs="Times New Roman"/>
          <w:sz w:val="24"/>
          <w:szCs w:val="28"/>
        </w:rPr>
        <w:t>-</w:t>
      </w:r>
      <w:r w:rsidRPr="00104C69">
        <w:rPr>
          <w:rFonts w:ascii="Times New Roman" w:hAnsi="Times New Roman" w:cs="Times New Roman"/>
          <w:sz w:val="24"/>
          <w:szCs w:val="28"/>
        </w:rPr>
        <w:t>рекреационных территориях и в помещениях, где находятся люди, шумового режима, соответствует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санитарно-гигиеническим нормам, должно осуществляться путем примен</w:t>
      </w:r>
      <w:r>
        <w:rPr>
          <w:rFonts w:ascii="Times New Roman" w:hAnsi="Times New Roman" w:cs="Times New Roman"/>
          <w:sz w:val="24"/>
          <w:szCs w:val="28"/>
        </w:rPr>
        <w:t>ения градостроительных, архитек</w:t>
      </w:r>
      <w:r w:rsidR="007433E4">
        <w:rPr>
          <w:rFonts w:ascii="Times New Roman" w:hAnsi="Times New Roman" w:cs="Times New Roman"/>
          <w:sz w:val="24"/>
          <w:szCs w:val="28"/>
        </w:rPr>
        <w:t>тур</w:t>
      </w:r>
      <w:r w:rsidRPr="00104C69">
        <w:rPr>
          <w:rFonts w:ascii="Times New Roman" w:hAnsi="Times New Roman" w:cs="Times New Roman"/>
          <w:sz w:val="24"/>
          <w:szCs w:val="28"/>
        </w:rPr>
        <w:t>ных, объемно-планировочных, конструктивных, технических, технологических решений, административно</w:t>
      </w:r>
      <w:r w:rsidR="007433E4">
        <w:rPr>
          <w:rFonts w:ascii="Times New Roman" w:hAnsi="Times New Roman" w:cs="Times New Roman"/>
          <w:sz w:val="24"/>
          <w:szCs w:val="28"/>
        </w:rPr>
        <w:t>-</w:t>
      </w:r>
      <w:r w:rsidRPr="00104C69">
        <w:rPr>
          <w:rFonts w:ascii="Times New Roman" w:hAnsi="Times New Roman" w:cs="Times New Roman"/>
          <w:sz w:val="24"/>
          <w:szCs w:val="28"/>
        </w:rPr>
        <w:t>организационных мероприятий и комплекса строительно-акустических мероприятий как для объектов, являющихся источниками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шума, так и для объектов, требующих защиты от шума.</w:t>
      </w:r>
      <w:proofErr w:type="gramEnd"/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7433E4">
        <w:rPr>
          <w:rFonts w:ascii="Times New Roman" w:hAnsi="Times New Roman" w:cs="Times New Roman"/>
          <w:sz w:val="24"/>
          <w:szCs w:val="28"/>
        </w:rPr>
        <w:t>К</w:t>
      </w:r>
      <w:r w:rsidRPr="00104C69">
        <w:rPr>
          <w:rFonts w:ascii="Times New Roman" w:hAnsi="Times New Roman" w:cs="Times New Roman"/>
          <w:sz w:val="24"/>
          <w:szCs w:val="28"/>
        </w:rPr>
        <w:t xml:space="preserve"> комплекс</w:t>
      </w:r>
      <w:r w:rsidR="007433E4">
        <w:rPr>
          <w:rFonts w:ascii="Times New Roman" w:hAnsi="Times New Roman" w:cs="Times New Roman"/>
          <w:sz w:val="24"/>
          <w:szCs w:val="28"/>
        </w:rPr>
        <w:t>у</w:t>
      </w:r>
      <w:r w:rsidRPr="00104C69">
        <w:rPr>
          <w:rFonts w:ascii="Times New Roman" w:hAnsi="Times New Roman" w:cs="Times New Roman"/>
          <w:sz w:val="24"/>
          <w:szCs w:val="28"/>
        </w:rPr>
        <w:t xml:space="preserve"> строительно-акустических мероприятий по защите от шума относятся архитектурно</w:t>
      </w:r>
      <w:r w:rsidR="007433E4">
        <w:rPr>
          <w:rFonts w:ascii="Times New Roman" w:hAnsi="Times New Roman" w:cs="Times New Roman"/>
          <w:sz w:val="24"/>
          <w:szCs w:val="28"/>
        </w:rPr>
        <w:t>-</w:t>
      </w:r>
      <w:r w:rsidRPr="00104C69">
        <w:rPr>
          <w:rFonts w:ascii="Times New Roman" w:hAnsi="Times New Roman" w:cs="Times New Roman"/>
          <w:sz w:val="24"/>
          <w:szCs w:val="28"/>
        </w:rPr>
        <w:t xml:space="preserve">планировочные </w:t>
      </w:r>
      <w:proofErr w:type="spellStart"/>
      <w:r w:rsidRPr="00104C69">
        <w:rPr>
          <w:rFonts w:ascii="Times New Roman" w:hAnsi="Times New Roman" w:cs="Times New Roman"/>
          <w:sz w:val="24"/>
          <w:szCs w:val="28"/>
        </w:rPr>
        <w:t>шумозащитные</w:t>
      </w:r>
      <w:proofErr w:type="spellEnd"/>
      <w:r w:rsidRPr="00104C69">
        <w:rPr>
          <w:rFonts w:ascii="Times New Roman" w:hAnsi="Times New Roman" w:cs="Times New Roman"/>
          <w:sz w:val="24"/>
          <w:szCs w:val="28"/>
        </w:rPr>
        <w:t xml:space="preserve"> мероприятия и акустические средства защиты от шума, которые (в зависимости от принципа действия)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разделяют на средства звукоизоляции, средства звукопоглощения, средства экранирования, средства виброизоляции и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глушители шума.</w:t>
      </w:r>
    </w:p>
    <w:p w:rsidR="00C9775F" w:rsidRPr="00C9775F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4.3 Анализ и оценка шумового </w:t>
      </w:r>
      <w:proofErr w:type="gramStart"/>
      <w:r w:rsidRPr="00104C69">
        <w:rPr>
          <w:rFonts w:ascii="Times New Roman" w:hAnsi="Times New Roman" w:cs="Times New Roman"/>
          <w:sz w:val="24"/>
          <w:szCs w:val="28"/>
        </w:rPr>
        <w:t>режима</w:t>
      </w:r>
      <w:proofErr w:type="gramEnd"/>
      <w:r w:rsidRPr="00104C69">
        <w:rPr>
          <w:rFonts w:ascii="Times New Roman" w:hAnsi="Times New Roman" w:cs="Times New Roman"/>
          <w:sz w:val="24"/>
          <w:szCs w:val="28"/>
        </w:rPr>
        <w:t xml:space="preserve"> и разработка меропр</w:t>
      </w:r>
      <w:r w:rsidR="007433E4">
        <w:rPr>
          <w:rFonts w:ascii="Times New Roman" w:hAnsi="Times New Roman" w:cs="Times New Roman"/>
          <w:sz w:val="24"/>
          <w:szCs w:val="28"/>
        </w:rPr>
        <w:t>иятий по защите от шума надо выполнять</w:t>
      </w:r>
      <w:r w:rsidRPr="00104C69">
        <w:rPr>
          <w:rFonts w:ascii="Times New Roman" w:hAnsi="Times New Roman" w:cs="Times New Roman"/>
          <w:sz w:val="24"/>
          <w:szCs w:val="28"/>
        </w:rPr>
        <w:t xml:space="preserve"> при планировании и застройке населенных пунктов и их отдельных территорий, при проектировании, </w:t>
      </w:r>
      <w:r w:rsidR="007433E4">
        <w:rPr>
          <w:rFonts w:ascii="Times New Roman" w:hAnsi="Times New Roman" w:cs="Times New Roman"/>
          <w:sz w:val="24"/>
          <w:szCs w:val="28"/>
        </w:rPr>
        <w:t>реставрации</w:t>
      </w:r>
      <w:r w:rsidRPr="00104C69">
        <w:rPr>
          <w:rFonts w:ascii="Times New Roman" w:hAnsi="Times New Roman" w:cs="Times New Roman"/>
          <w:sz w:val="24"/>
          <w:szCs w:val="28"/>
        </w:rPr>
        <w:t>, капитальном ремонте, техническом переоснащении и эксплуатации объектов строительства, которые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по своему функциональному назначению могут или создавать чрезмерный шум, или потребовать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защиты от его воздействия.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4.5 Защита от шума с применением строительно-акустических сре</w:t>
      </w:r>
      <w:proofErr w:type="gramStart"/>
      <w:r w:rsidRPr="00104C69">
        <w:rPr>
          <w:rFonts w:ascii="Times New Roman" w:hAnsi="Times New Roman" w:cs="Times New Roman"/>
          <w:sz w:val="24"/>
          <w:szCs w:val="28"/>
        </w:rPr>
        <w:t>дств пр</w:t>
      </w:r>
      <w:proofErr w:type="gramEnd"/>
      <w:r w:rsidRPr="00104C69">
        <w:rPr>
          <w:rFonts w:ascii="Times New Roman" w:hAnsi="Times New Roman" w:cs="Times New Roman"/>
          <w:sz w:val="24"/>
          <w:szCs w:val="28"/>
        </w:rPr>
        <w:t>оектируют на основе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определенного (по результатам акустического расчета или инструме</w:t>
      </w:r>
      <w:r w:rsidR="007433E4">
        <w:rPr>
          <w:rFonts w:ascii="Times New Roman" w:hAnsi="Times New Roman" w:cs="Times New Roman"/>
          <w:sz w:val="24"/>
          <w:szCs w:val="28"/>
        </w:rPr>
        <w:t xml:space="preserve">нтальных измерений) </w:t>
      </w:r>
      <w:r w:rsidRPr="00104C69">
        <w:rPr>
          <w:rFonts w:ascii="Times New Roman" w:hAnsi="Times New Roman" w:cs="Times New Roman"/>
          <w:sz w:val="24"/>
          <w:szCs w:val="28"/>
        </w:rPr>
        <w:t>необходимо</w:t>
      </w:r>
      <w:r w:rsidR="007433E4">
        <w:rPr>
          <w:rFonts w:ascii="Times New Roman" w:hAnsi="Times New Roman" w:cs="Times New Roman"/>
          <w:sz w:val="24"/>
          <w:szCs w:val="28"/>
        </w:rPr>
        <w:t>го</w:t>
      </w:r>
      <w:r w:rsidRPr="00104C69">
        <w:rPr>
          <w:rFonts w:ascii="Times New Roman" w:hAnsi="Times New Roman" w:cs="Times New Roman"/>
          <w:sz w:val="24"/>
          <w:szCs w:val="28"/>
        </w:rPr>
        <w:t xml:space="preserve"> снижения уровней шума источников до допустимых величин, предусматривая в общем случае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следующие мероприятия: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lastRenderedPageBreak/>
        <w:t>б) в жилых и общественных зданиях:</w:t>
      </w:r>
    </w:p>
    <w:p w:rsid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1) рациональную ориентацию дома относительно постоянных интенсивных внешних источников шума с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 xml:space="preserve">учетом требований по обеспечению необходимой инсоляции помещений согласно </w:t>
      </w:r>
      <w:proofErr w:type="spellStart"/>
      <w:r w:rsidRPr="00104C69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104C69">
        <w:rPr>
          <w:rFonts w:ascii="Times New Roman" w:hAnsi="Times New Roman" w:cs="Times New Roman"/>
          <w:sz w:val="24"/>
          <w:szCs w:val="28"/>
        </w:rPr>
        <w:t xml:space="preserve"> 2605,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ДСП 173, ДБН 360;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2) рациональное объемно-планировочное решение здания, которое п</w:t>
      </w:r>
      <w:r w:rsidR="007433E4">
        <w:rPr>
          <w:rFonts w:ascii="Times New Roman" w:hAnsi="Times New Roman" w:cs="Times New Roman"/>
          <w:sz w:val="24"/>
          <w:szCs w:val="28"/>
        </w:rPr>
        <w:t>редусматривает рациональное размещения</w:t>
      </w:r>
      <w:r w:rsidRPr="00104C69">
        <w:rPr>
          <w:rFonts w:ascii="Times New Roman" w:hAnsi="Times New Roman" w:cs="Times New Roman"/>
          <w:sz w:val="24"/>
          <w:szCs w:val="28"/>
        </w:rPr>
        <w:t xml:space="preserve"> собственных источников шума (</w:t>
      </w:r>
      <w:proofErr w:type="spellStart"/>
      <w:r w:rsidRPr="00104C69">
        <w:rPr>
          <w:rFonts w:ascii="Times New Roman" w:hAnsi="Times New Roman" w:cs="Times New Roman"/>
          <w:sz w:val="24"/>
          <w:szCs w:val="28"/>
        </w:rPr>
        <w:t>венткамеры</w:t>
      </w:r>
      <w:proofErr w:type="spellEnd"/>
      <w:r w:rsidRPr="00104C69">
        <w:rPr>
          <w:rFonts w:ascii="Times New Roman" w:hAnsi="Times New Roman" w:cs="Times New Roman"/>
          <w:sz w:val="24"/>
          <w:szCs w:val="28"/>
        </w:rPr>
        <w:t>, индивидуальные тепловые п</w:t>
      </w:r>
      <w:r w:rsidR="007433E4">
        <w:rPr>
          <w:rFonts w:ascii="Times New Roman" w:hAnsi="Times New Roman" w:cs="Times New Roman"/>
          <w:sz w:val="24"/>
          <w:szCs w:val="28"/>
        </w:rPr>
        <w:t>ункты, трансформаторные подстан</w:t>
      </w:r>
      <w:r w:rsidRPr="00104C69">
        <w:rPr>
          <w:rFonts w:ascii="Times New Roman" w:hAnsi="Times New Roman" w:cs="Times New Roman"/>
          <w:sz w:val="24"/>
          <w:szCs w:val="28"/>
        </w:rPr>
        <w:t>ции, холодильное оборудование, компрессорные установки и т.п.) в отношении помещений, требующих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защиты от шума; локализацию шумного оборудования в технических</w:t>
      </w:r>
      <w:r w:rsidR="007433E4">
        <w:rPr>
          <w:rFonts w:ascii="Times New Roman" w:hAnsi="Times New Roman" w:cs="Times New Roman"/>
          <w:sz w:val="24"/>
          <w:szCs w:val="28"/>
        </w:rPr>
        <w:t xml:space="preserve"> помещениях с достаточной звуко</w:t>
      </w:r>
      <w:r w:rsidRPr="00104C69">
        <w:rPr>
          <w:rFonts w:ascii="Times New Roman" w:hAnsi="Times New Roman" w:cs="Times New Roman"/>
          <w:sz w:val="24"/>
          <w:szCs w:val="28"/>
        </w:rPr>
        <w:t>изоляцией ограждающих конструкций обеспечивает необход</w:t>
      </w:r>
      <w:r w:rsidR="007433E4">
        <w:rPr>
          <w:rFonts w:ascii="Times New Roman" w:hAnsi="Times New Roman" w:cs="Times New Roman"/>
          <w:sz w:val="24"/>
          <w:szCs w:val="28"/>
        </w:rPr>
        <w:t>имое снижение уровня шума; отде</w:t>
      </w:r>
      <w:r w:rsidRPr="00104C69">
        <w:rPr>
          <w:rFonts w:ascii="Times New Roman" w:hAnsi="Times New Roman" w:cs="Times New Roman"/>
          <w:sz w:val="24"/>
          <w:szCs w:val="28"/>
        </w:rPr>
        <w:t>лени</w:t>
      </w:r>
      <w:r w:rsidR="007433E4">
        <w:rPr>
          <w:rFonts w:ascii="Times New Roman" w:hAnsi="Times New Roman" w:cs="Times New Roman"/>
          <w:sz w:val="24"/>
          <w:szCs w:val="28"/>
        </w:rPr>
        <w:t>е</w:t>
      </w:r>
      <w:r w:rsidRPr="00104C69">
        <w:rPr>
          <w:rFonts w:ascii="Times New Roman" w:hAnsi="Times New Roman" w:cs="Times New Roman"/>
          <w:sz w:val="24"/>
          <w:szCs w:val="28"/>
        </w:rPr>
        <w:t xml:space="preserve"> помещений с источниками шума от помещений с нормативными уровнями шума вспомогательными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помещениями с ненормированными уровнями шума или помещений с</w:t>
      </w:r>
      <w:r w:rsidR="007433E4">
        <w:rPr>
          <w:rFonts w:ascii="Times New Roman" w:hAnsi="Times New Roman" w:cs="Times New Roman"/>
          <w:sz w:val="24"/>
          <w:szCs w:val="28"/>
        </w:rPr>
        <w:t>о сравнительно высокими допусти</w:t>
      </w:r>
      <w:r w:rsidRPr="00104C69">
        <w:rPr>
          <w:rFonts w:ascii="Times New Roman" w:hAnsi="Times New Roman" w:cs="Times New Roman"/>
          <w:sz w:val="24"/>
          <w:szCs w:val="28"/>
        </w:rPr>
        <w:t>м</w:t>
      </w:r>
      <w:r w:rsidR="007433E4">
        <w:rPr>
          <w:rFonts w:ascii="Times New Roman" w:hAnsi="Times New Roman" w:cs="Times New Roman"/>
          <w:sz w:val="24"/>
          <w:szCs w:val="28"/>
        </w:rPr>
        <w:t>ы</w:t>
      </w:r>
      <w:r w:rsidRPr="00104C69">
        <w:rPr>
          <w:rFonts w:ascii="Times New Roman" w:hAnsi="Times New Roman" w:cs="Times New Roman"/>
          <w:sz w:val="24"/>
          <w:szCs w:val="28"/>
        </w:rPr>
        <w:t>ми уровнями шума; расположение особенно шумного оборудовани</w:t>
      </w:r>
      <w:r w:rsidR="007433E4">
        <w:rPr>
          <w:rFonts w:ascii="Times New Roman" w:hAnsi="Times New Roman" w:cs="Times New Roman"/>
          <w:sz w:val="24"/>
          <w:szCs w:val="28"/>
        </w:rPr>
        <w:t>я в отдельных изолированных при</w:t>
      </w:r>
      <w:r w:rsidRPr="00104C69">
        <w:rPr>
          <w:rFonts w:ascii="Times New Roman" w:hAnsi="Times New Roman" w:cs="Times New Roman"/>
          <w:sz w:val="24"/>
          <w:szCs w:val="28"/>
        </w:rPr>
        <w:t>стройках;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3) применение внутренних и наружных ограждающих конструкций, обеспечивающих как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нормативную, так и необходимую (расчетную) звукоизоляцию;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4) применение </w:t>
      </w:r>
      <w:proofErr w:type="gramStart"/>
      <w:r w:rsidRPr="00104C69">
        <w:rPr>
          <w:rFonts w:ascii="Times New Roman" w:hAnsi="Times New Roman" w:cs="Times New Roman"/>
          <w:sz w:val="24"/>
          <w:szCs w:val="28"/>
        </w:rPr>
        <w:t>звукопоглощающего</w:t>
      </w:r>
      <w:proofErr w:type="gramEnd"/>
      <w:r w:rsidRPr="00104C69">
        <w:rPr>
          <w:rFonts w:ascii="Times New Roman" w:hAnsi="Times New Roman" w:cs="Times New Roman"/>
          <w:sz w:val="24"/>
          <w:szCs w:val="28"/>
        </w:rPr>
        <w:t xml:space="preserve"> облицовки в помещениях общественных зданий;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5) применение глушителей шума в системах вентиляции и кондиционирования воздуха;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 xml:space="preserve">6) применение акустических экранов и </w:t>
      </w:r>
      <w:r w:rsidR="007433E4" w:rsidRPr="00104C69">
        <w:rPr>
          <w:rFonts w:ascii="Times New Roman" w:hAnsi="Times New Roman" w:cs="Times New Roman"/>
          <w:sz w:val="24"/>
          <w:szCs w:val="28"/>
        </w:rPr>
        <w:t>звуко</w:t>
      </w:r>
      <w:r w:rsidR="007433E4">
        <w:rPr>
          <w:rFonts w:ascii="Times New Roman" w:hAnsi="Times New Roman" w:cs="Times New Roman"/>
          <w:sz w:val="24"/>
          <w:szCs w:val="28"/>
        </w:rPr>
        <w:t>изоляционных</w:t>
      </w:r>
      <w:r w:rsidRPr="00104C69">
        <w:rPr>
          <w:rFonts w:ascii="Times New Roman" w:hAnsi="Times New Roman" w:cs="Times New Roman"/>
          <w:sz w:val="24"/>
          <w:szCs w:val="28"/>
        </w:rPr>
        <w:t xml:space="preserve"> </w:t>
      </w:r>
      <w:r w:rsidR="007433E4">
        <w:rPr>
          <w:rFonts w:ascii="Times New Roman" w:hAnsi="Times New Roman" w:cs="Times New Roman"/>
          <w:sz w:val="24"/>
          <w:szCs w:val="28"/>
        </w:rPr>
        <w:t>по</w:t>
      </w:r>
      <w:r w:rsidRPr="00104C69">
        <w:rPr>
          <w:rFonts w:ascii="Times New Roman" w:hAnsi="Times New Roman" w:cs="Times New Roman"/>
          <w:sz w:val="24"/>
          <w:szCs w:val="28"/>
        </w:rPr>
        <w:t>крытий для открыто установленного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r w:rsidRPr="00104C69">
        <w:rPr>
          <w:rFonts w:ascii="Times New Roman" w:hAnsi="Times New Roman" w:cs="Times New Roman"/>
          <w:sz w:val="24"/>
          <w:szCs w:val="28"/>
        </w:rPr>
        <w:t>шумного оборудования на территории, на кровлях или на фасадах зданий;</w:t>
      </w:r>
    </w:p>
    <w:p w:rsidR="00104C69" w:rsidRPr="00104C69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7) виброизоляцию инженерного и санитарно-технического оборудов</w:t>
      </w:r>
      <w:r w:rsidR="007433E4">
        <w:rPr>
          <w:rFonts w:ascii="Times New Roman" w:hAnsi="Times New Roman" w:cs="Times New Roman"/>
          <w:sz w:val="24"/>
          <w:szCs w:val="28"/>
        </w:rPr>
        <w:t>ания зданий, трубопроводов инже</w:t>
      </w:r>
      <w:r w:rsidRPr="00104C69">
        <w:rPr>
          <w:rFonts w:ascii="Times New Roman" w:hAnsi="Times New Roman" w:cs="Times New Roman"/>
          <w:sz w:val="24"/>
          <w:szCs w:val="28"/>
        </w:rPr>
        <w:t>нерных сетей;</w:t>
      </w:r>
    </w:p>
    <w:p w:rsidR="00C9775F" w:rsidRPr="00C9775F" w:rsidRDefault="00104C6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104C69">
        <w:rPr>
          <w:rFonts w:ascii="Times New Roman" w:hAnsi="Times New Roman" w:cs="Times New Roman"/>
          <w:sz w:val="24"/>
          <w:szCs w:val="28"/>
        </w:rPr>
        <w:t>8) применение мер по предотвращению возникновения и распространения структурного шума по</w:t>
      </w:r>
      <w:r w:rsidR="007433E4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104C69">
        <w:rPr>
          <w:rFonts w:ascii="Times New Roman" w:hAnsi="Times New Roman" w:cs="Times New Roman"/>
          <w:sz w:val="24"/>
          <w:szCs w:val="28"/>
        </w:rPr>
        <w:t>конструкциях</w:t>
      </w:r>
      <w:proofErr w:type="gramEnd"/>
      <w:r w:rsidRPr="00104C69">
        <w:rPr>
          <w:rFonts w:ascii="Times New Roman" w:hAnsi="Times New Roman" w:cs="Times New Roman"/>
          <w:sz w:val="24"/>
          <w:szCs w:val="28"/>
        </w:rPr>
        <w:t xml:space="preserve"> здания;</w:t>
      </w:r>
    </w:p>
    <w:p w:rsidR="007433E4" w:rsidRDefault="007433E4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7433E4" w:rsidRPr="00DB743B" w:rsidRDefault="007433E4" w:rsidP="00DB743B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B743B">
        <w:rPr>
          <w:rFonts w:ascii="Times New Roman" w:hAnsi="Times New Roman" w:cs="Times New Roman"/>
          <w:b/>
          <w:sz w:val="24"/>
          <w:szCs w:val="28"/>
          <w:u w:val="single"/>
        </w:rPr>
        <w:t>Стены</w:t>
      </w:r>
    </w:p>
    <w:p w:rsidR="00DB743B" w:rsidRDefault="00DB743B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Несущий внутренний слой стен – бетон на песке, со слоем утеплителя – </w:t>
      </w:r>
      <w:proofErr w:type="spellStart"/>
      <w:r>
        <w:rPr>
          <w:rFonts w:ascii="Times New Roman" w:hAnsi="Times New Roman" w:cs="Times New Roman"/>
          <w:sz w:val="24"/>
          <w:szCs w:val="28"/>
        </w:rPr>
        <w:t>PolPan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толщиной 70 мм, так же слой грунта, благодаря чему достигается высокая сопротивляемость проникновения шума в здание.</w:t>
      </w:r>
    </w:p>
    <w:p w:rsidR="00DB743B" w:rsidRDefault="00DB743B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DB743B" w:rsidRPr="001F7791" w:rsidRDefault="00DB743B" w:rsidP="00DB743B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F7791">
        <w:rPr>
          <w:rFonts w:ascii="Times New Roman" w:hAnsi="Times New Roman" w:cs="Times New Roman"/>
          <w:b/>
          <w:sz w:val="24"/>
          <w:szCs w:val="28"/>
          <w:u w:val="single"/>
        </w:rPr>
        <w:t>Двойной стеклянный фасад</w:t>
      </w:r>
    </w:p>
    <w:p w:rsidR="001F7791" w:rsidRDefault="001F7791" w:rsidP="001F7791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</w:t>
      </w:r>
      <w:r w:rsidRPr="001F7791">
        <w:rPr>
          <w:rFonts w:ascii="Times New Roman" w:hAnsi="Times New Roman" w:cs="Times New Roman"/>
          <w:sz w:val="24"/>
          <w:szCs w:val="28"/>
        </w:rPr>
        <w:t xml:space="preserve">теклянные двойные фасады имеют </w:t>
      </w:r>
      <w:r>
        <w:rPr>
          <w:rFonts w:ascii="Times New Roman" w:hAnsi="Times New Roman" w:cs="Times New Roman"/>
          <w:sz w:val="24"/>
          <w:szCs w:val="28"/>
        </w:rPr>
        <w:t>более высокие</w:t>
      </w:r>
      <w:r w:rsidRPr="001F7791">
        <w:rPr>
          <w:rFonts w:ascii="Times New Roman" w:hAnsi="Times New Roman" w:cs="Times New Roman"/>
          <w:sz w:val="24"/>
          <w:szCs w:val="28"/>
        </w:rPr>
        <w:t xml:space="preserve"> показатели </w:t>
      </w:r>
      <w:proofErr w:type="spellStart"/>
      <w:r w:rsidRPr="001F7791">
        <w:rPr>
          <w:rFonts w:ascii="Times New Roman" w:hAnsi="Times New Roman" w:cs="Times New Roman"/>
          <w:sz w:val="24"/>
          <w:szCs w:val="28"/>
        </w:rPr>
        <w:t>звукозащиты</w:t>
      </w:r>
      <w:proofErr w:type="spellEnd"/>
      <w:r w:rsidRPr="001F7791">
        <w:rPr>
          <w:rFonts w:ascii="Times New Roman" w:hAnsi="Times New Roman" w:cs="Times New Roman"/>
          <w:sz w:val="24"/>
          <w:szCs w:val="28"/>
        </w:rPr>
        <w:t>, чем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традиционные фасады</w:t>
      </w:r>
      <w:r>
        <w:rPr>
          <w:rFonts w:ascii="Times New Roman" w:hAnsi="Times New Roman" w:cs="Times New Roman"/>
          <w:sz w:val="24"/>
          <w:szCs w:val="28"/>
        </w:rPr>
        <w:t xml:space="preserve">, достигая </w:t>
      </w:r>
      <w:r w:rsidRPr="001F7791">
        <w:rPr>
          <w:rFonts w:ascii="Times New Roman" w:hAnsi="Times New Roman" w:cs="Times New Roman"/>
          <w:sz w:val="24"/>
          <w:szCs w:val="28"/>
        </w:rPr>
        <w:t>снижени</w:t>
      </w:r>
      <w:r>
        <w:rPr>
          <w:rFonts w:ascii="Times New Roman" w:hAnsi="Times New Roman" w:cs="Times New Roman"/>
          <w:sz w:val="24"/>
          <w:szCs w:val="28"/>
        </w:rPr>
        <w:t>я</w:t>
      </w:r>
      <w:r w:rsidRPr="001F7791">
        <w:rPr>
          <w:rFonts w:ascii="Times New Roman" w:hAnsi="Times New Roman" w:cs="Times New Roman"/>
          <w:sz w:val="24"/>
          <w:szCs w:val="28"/>
        </w:rPr>
        <w:t xml:space="preserve"> уровня звуковой мощности ориентировочно на 15–20 дБ.</w:t>
      </w:r>
    </w:p>
    <w:p w:rsidR="00DB743B" w:rsidRDefault="001F7791" w:rsidP="001F7791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</w:t>
      </w:r>
      <w:r w:rsidRPr="001F7791">
        <w:rPr>
          <w:rFonts w:ascii="Times New Roman" w:hAnsi="Times New Roman" w:cs="Times New Roman"/>
          <w:sz w:val="24"/>
          <w:szCs w:val="28"/>
        </w:rPr>
        <w:t>нутренняя часть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фасада обеспечивает снижение уровня шума на 5–10 дБ в зависимости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от величины открытия створок</w:t>
      </w:r>
      <w:r>
        <w:rPr>
          <w:rFonts w:ascii="Times New Roman" w:hAnsi="Times New Roman" w:cs="Times New Roman"/>
          <w:sz w:val="24"/>
          <w:szCs w:val="28"/>
        </w:rPr>
        <w:t>. Н</w:t>
      </w:r>
      <w:r w:rsidRPr="001F7791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внешней стороне фасада и во внутреннем пространстве уровень шума</w:t>
      </w:r>
      <w:r>
        <w:rPr>
          <w:rFonts w:ascii="Times New Roman" w:hAnsi="Times New Roman" w:cs="Times New Roman"/>
          <w:sz w:val="24"/>
          <w:szCs w:val="28"/>
        </w:rPr>
        <w:t xml:space="preserve"> снижается</w:t>
      </w:r>
      <w:r w:rsidRPr="001F7791">
        <w:rPr>
          <w:rFonts w:ascii="Times New Roman" w:hAnsi="Times New Roman" w:cs="Times New Roman"/>
          <w:sz w:val="24"/>
          <w:szCs w:val="28"/>
        </w:rPr>
        <w:t xml:space="preserve"> на 10 дБ. При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этом следует учитывать, что снижение уровня шума во внешней части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фасада зависит от степени открытия отверстий для прохода приточного и удаляемого воздуха. Фактически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снижение шума во внешней части фасада при открытом воздушном клапане эквивалентно почти 10 д</w:t>
      </w:r>
      <w:proofErr w:type="gramStart"/>
      <w:r w:rsidRPr="001F7791">
        <w:rPr>
          <w:rFonts w:ascii="Times New Roman" w:hAnsi="Times New Roman" w:cs="Times New Roman"/>
          <w:sz w:val="24"/>
          <w:szCs w:val="28"/>
        </w:rPr>
        <w:t>Б(</w:t>
      </w:r>
      <w:proofErr w:type="gramEnd"/>
      <w:r w:rsidRPr="001F7791">
        <w:rPr>
          <w:rFonts w:ascii="Times New Roman" w:hAnsi="Times New Roman" w:cs="Times New Roman"/>
          <w:sz w:val="24"/>
          <w:szCs w:val="28"/>
        </w:rPr>
        <w:t>А),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а при клапане, открытом на 10 %, 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7791">
        <w:rPr>
          <w:rFonts w:ascii="Times New Roman" w:hAnsi="Times New Roman" w:cs="Times New Roman"/>
          <w:sz w:val="24"/>
          <w:szCs w:val="28"/>
        </w:rPr>
        <w:t>20 дБ(А).</w:t>
      </w:r>
    </w:p>
    <w:p w:rsidR="00FA2F6A" w:rsidRDefault="00FA2F6A" w:rsidP="001F7791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FA2F6A" w:rsidRPr="00DB743B" w:rsidRDefault="00FA2F6A" w:rsidP="001F7791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925089" cy="4268774"/>
            <wp:effectExtent l="19050" t="0" r="8861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502" t="17699" r="37754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89" cy="426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3B" w:rsidRDefault="00DB743B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FA2F6A" w:rsidRPr="00C35029" w:rsidRDefault="00FA2F6A" w:rsidP="00DB743B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Звукоизоляционные перегородки KNAUF</w:t>
      </w:r>
      <w:proofErr w:type="gramStart"/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 xml:space="preserve"> С</w:t>
      </w:r>
      <w:proofErr w:type="gramEnd"/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 363 </w:t>
      </w:r>
    </w:p>
    <w:p w:rsidR="00FA2F6A" w:rsidRDefault="00C3502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175260</wp:posOffset>
            </wp:positionV>
            <wp:extent cx="2308860" cy="3427095"/>
            <wp:effectExtent l="19050" t="0" r="0" b="0"/>
            <wp:wrapTight wrapText="bothSides">
              <wp:wrapPolygon edited="0">
                <wp:start x="-178" y="0"/>
                <wp:lineTo x="-178" y="21492"/>
                <wp:lineTo x="21564" y="21492"/>
                <wp:lineTo x="21564" y="0"/>
                <wp:lineTo x="-17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9405" t="27139" r="47718" b="1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(1)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КНАУФ-суперлист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(ГВЛ, ГВЛВ) 12,5 мм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(2)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КНАУФ-профиль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ПН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 xml:space="preserve"> 50/40 (75/40, 100/40)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(3)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КНАУФ-профиль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ПС 50/50 (75/50, 100/50)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(4а) Винт MN 30.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(46) Винт MN 45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(4в) Винт MN 55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(5) Шпаклевка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КНАУФ-Фуген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ГВ 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(6) Лента армирующая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(7) Дюбель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 xml:space="preserve"> К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 xml:space="preserve"> 6/35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(8) Лента уплотнительная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(9) Грунтовка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КНАУФ-Тифенгрунд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(10) Плита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минераловатная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(11)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КНАУФ-профиль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ПУ </w:t>
      </w:r>
    </w:p>
    <w:p w:rsidR="00C35029" w:rsidRDefault="00C35029" w:rsidP="00FA2F6A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Комплектная система</w:t>
      </w:r>
      <w:proofErr w:type="gramStart"/>
      <w:r w:rsidRPr="00FA2F6A">
        <w:rPr>
          <w:rFonts w:ascii="Times New Roman" w:hAnsi="Times New Roman" w:cs="Times New Roman"/>
          <w:sz w:val="24"/>
          <w:szCs w:val="28"/>
        </w:rPr>
        <w:t xml:space="preserve"> С</w:t>
      </w:r>
      <w:proofErr w:type="gramEnd"/>
      <w:r w:rsidRPr="00FA2F6A">
        <w:rPr>
          <w:rFonts w:ascii="Times New Roman" w:hAnsi="Times New Roman" w:cs="Times New Roman"/>
          <w:sz w:val="24"/>
          <w:szCs w:val="28"/>
        </w:rPr>
        <w:t> 363 позволяет наиболее правильно, качественно и экономно решать конкретную строительную задачу — создание легкой ограждающей конструкции, обладающей повышенными прочностными характеристиками.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Обеспечивает функциональную эффективность противопожарной защиты строительных конструкций на уровне первого (высшего) класса с нулевым распространением пламени.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lastRenderedPageBreak/>
        <w:t>Достигается общая экономия затрат на строительство за счет облегчения конструкции здания.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Предоставляется возможность реализации неограниченных по замыслу, многовариантных архитектурных решений.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Готовая перегородка имеет высокий уровень качества отделываемых поверхностей.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Поверхность перегородки</w:t>
      </w:r>
      <w:proofErr w:type="gramStart"/>
      <w:r w:rsidRPr="00FA2F6A">
        <w:rPr>
          <w:rFonts w:ascii="Times New Roman" w:hAnsi="Times New Roman" w:cs="Times New Roman"/>
          <w:sz w:val="24"/>
          <w:szCs w:val="28"/>
        </w:rPr>
        <w:t xml:space="preserve"> С</w:t>
      </w:r>
      <w:proofErr w:type="gramEnd"/>
      <w:r w:rsidRPr="00FA2F6A">
        <w:rPr>
          <w:rFonts w:ascii="Times New Roman" w:hAnsi="Times New Roman" w:cs="Times New Roman"/>
          <w:sz w:val="24"/>
          <w:szCs w:val="28"/>
        </w:rPr>
        <w:t> 363 пригодна под любую отделку: окраску, оклейку обоями, декоративное оштукатуривание.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Улучшаются тепло- и звукоизоляционные качества помещения.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 xml:space="preserve">Обеспечивается не только экологическая чистота, но и благоприятный для человека микроклимат в помещении. Так как основной материал комплектной системы — </w:t>
      </w:r>
      <w:proofErr w:type="spellStart"/>
      <w:r w:rsidRPr="00FA2F6A">
        <w:rPr>
          <w:rFonts w:ascii="Times New Roman" w:hAnsi="Times New Roman" w:cs="Times New Roman"/>
          <w:sz w:val="24"/>
          <w:szCs w:val="28"/>
        </w:rPr>
        <w:t>гипсоволокнистый</w:t>
      </w:r>
      <w:proofErr w:type="spellEnd"/>
      <w:r w:rsidRPr="00FA2F6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A2F6A">
        <w:rPr>
          <w:rFonts w:ascii="Times New Roman" w:hAnsi="Times New Roman" w:cs="Times New Roman"/>
          <w:sz w:val="24"/>
          <w:szCs w:val="28"/>
        </w:rPr>
        <w:t>КНАУФ-суперлист</w:t>
      </w:r>
      <w:proofErr w:type="spellEnd"/>
      <w:r w:rsidRPr="00FA2F6A">
        <w:rPr>
          <w:rFonts w:ascii="Times New Roman" w:hAnsi="Times New Roman" w:cs="Times New Roman"/>
          <w:sz w:val="24"/>
          <w:szCs w:val="28"/>
        </w:rPr>
        <w:t xml:space="preserve"> (ГВЛ) — обладает способностью дышать, то есть поглощать избыточную влагу и выделять ее в окружающую среду при недостатке.</w:t>
      </w:r>
    </w:p>
    <w:p w:rsidR="00FA2F6A" w:rsidRPr="00FA2F6A" w:rsidRDefault="00FA2F6A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 xml:space="preserve">Обладает наивысшими характеристиками </w:t>
      </w:r>
      <w:proofErr w:type="spellStart"/>
      <w:r w:rsidRPr="00FA2F6A">
        <w:rPr>
          <w:rFonts w:ascii="Times New Roman" w:hAnsi="Times New Roman" w:cs="Times New Roman"/>
          <w:sz w:val="24"/>
          <w:szCs w:val="28"/>
        </w:rPr>
        <w:t>пожаробезопасности</w:t>
      </w:r>
      <w:proofErr w:type="spellEnd"/>
      <w:r w:rsidRPr="00FA2F6A">
        <w:rPr>
          <w:rFonts w:ascii="Times New Roman" w:hAnsi="Times New Roman" w:cs="Times New Roman"/>
          <w:sz w:val="24"/>
          <w:szCs w:val="28"/>
        </w:rPr>
        <w:t xml:space="preserve"> в сравнении с другими перегородками.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FA2F6A" w:rsidRPr="00C35029" w:rsidRDefault="00C35029" w:rsidP="00FA2F6A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35029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66040</wp:posOffset>
            </wp:positionV>
            <wp:extent cx="2404745" cy="1775460"/>
            <wp:effectExtent l="19050" t="0" r="0" b="0"/>
            <wp:wrapTight wrapText="bothSides">
              <wp:wrapPolygon edited="0">
                <wp:start x="-171" y="0"/>
                <wp:lineTo x="-171" y="21322"/>
                <wp:lineTo x="21560" y="21322"/>
                <wp:lineTo x="21560" y="0"/>
                <wp:lineTo x="-171" y="0"/>
              </wp:wrapPolygon>
            </wp:wrapTight>
            <wp:docPr id="34" name="Рисунок 34" descr="П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 2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F6A" w:rsidRPr="00C35029">
        <w:rPr>
          <w:rFonts w:ascii="Times New Roman" w:hAnsi="Times New Roman" w:cs="Times New Roman"/>
          <w:b/>
          <w:sz w:val="24"/>
          <w:szCs w:val="28"/>
          <w:u w:val="single"/>
        </w:rPr>
        <w:t>Звукоизоляционные потолки</w:t>
      </w:r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 xml:space="preserve"> KNAUF </w:t>
      </w:r>
      <w:proofErr w:type="gramStart"/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П</w:t>
      </w:r>
      <w:proofErr w:type="gramEnd"/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 282 </w:t>
      </w:r>
    </w:p>
    <w:p w:rsidR="00C35029" w:rsidRPr="00FA2F6A" w:rsidRDefault="00C35029" w:rsidP="00FA2F6A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C35029" w:rsidRDefault="00C3502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Подвесной потолок из плиты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АКВАПАНЕЛЬ®Внутренняя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* на двухуровневом металлическом каркасе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> 282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C35029" w:rsidRDefault="00FA2F6A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A2F6A">
        <w:rPr>
          <w:rFonts w:ascii="Times New Roman" w:hAnsi="Times New Roman" w:cs="Times New Roman"/>
          <w:sz w:val="24"/>
          <w:szCs w:val="28"/>
        </w:rPr>
        <w:t>Звукоизоляционные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A2F6A">
        <w:rPr>
          <w:rFonts w:ascii="Times New Roman" w:hAnsi="Times New Roman" w:cs="Times New Roman"/>
          <w:sz w:val="24"/>
          <w:szCs w:val="28"/>
        </w:rPr>
        <w:t xml:space="preserve">подвесные потолки КНАУФ закрепляются к перекрытию при помощи регулируемых подвесов с упругим звукоизолирующим элементом. 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Комплектная система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> 282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35029">
        <w:rPr>
          <w:rFonts w:ascii="Times New Roman" w:hAnsi="Times New Roman" w:cs="Times New Roman"/>
          <w:sz w:val="24"/>
          <w:szCs w:val="28"/>
        </w:rPr>
        <w:t> позволяет наиболее правильно, качественно и экономно решать конкретную строительную задачу - создание подвесного потолка в помещениях с влажным и мокрым режимом эксплуатации.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Обладает высокой влагостойкостью без разрушения и крошения.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35029">
        <w:rPr>
          <w:rFonts w:ascii="Times New Roman" w:hAnsi="Times New Roman" w:cs="Times New Roman"/>
          <w:sz w:val="24"/>
          <w:szCs w:val="28"/>
        </w:rPr>
        <w:t>Исключает длительное время сушки потолка.</w:t>
      </w:r>
    </w:p>
    <w:p w:rsid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Готовый потолок имеет высокий уровень качества отделываемых поверхностей.</w:t>
      </w:r>
    </w:p>
    <w:p w:rsidR="00C35029" w:rsidRDefault="00C3502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 xml:space="preserve">Звукоизоляционные потолки KNAUF </w:t>
      </w:r>
      <w:proofErr w:type="gramStart"/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П</w:t>
      </w:r>
      <w:proofErr w:type="gramEnd"/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 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212</w:t>
      </w:r>
      <w:r w:rsidRPr="00C35029">
        <w:rPr>
          <w:rFonts w:ascii="Times New Roman" w:hAnsi="Times New Roman" w:cs="Times New Roman"/>
          <w:b/>
          <w:sz w:val="24"/>
          <w:szCs w:val="28"/>
          <w:u w:val="single"/>
        </w:rPr>
        <w:t> </w:t>
      </w:r>
    </w:p>
    <w:p w:rsidR="00C35029" w:rsidRPr="00C35029" w:rsidRDefault="00C3502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Подвесной потолок из 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КНАУФ-суперлистов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на двухуровневом металлическом каркасе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 xml:space="preserve"> 212.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35029">
        <w:rPr>
          <w:rFonts w:ascii="Times New Roman" w:hAnsi="Times New Roman" w:cs="Times New Roman"/>
          <w:sz w:val="24"/>
          <w:szCs w:val="28"/>
        </w:rPr>
        <w:t xml:space="preserve">Комплектная система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> 212 позволяет наиболее правильно, качественно и экономно решать конкретную строительную задачу — создание подвесного потолка.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Обеспечивает функциональную эффективность противопожарной защиты строительных конструкций на уровне первого (высшего) класса с нулевым распространением пламени.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Предоставляется возможность реализации неограниченных по замыслу, многовариантных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архитектурных решений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 xml:space="preserve"> потолков.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Готовый потолок имеет высокий уровень качества отделываемых поверхностей.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35029">
        <w:rPr>
          <w:rFonts w:ascii="Times New Roman" w:hAnsi="Times New Roman" w:cs="Times New Roman"/>
          <w:sz w:val="24"/>
          <w:szCs w:val="28"/>
        </w:rPr>
        <w:t xml:space="preserve">Поверхность подвесных потолков </w:t>
      </w:r>
      <w:proofErr w:type="gramStart"/>
      <w:r w:rsidRPr="00C35029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C35029">
        <w:rPr>
          <w:rFonts w:ascii="Times New Roman" w:hAnsi="Times New Roman" w:cs="Times New Roman"/>
          <w:sz w:val="24"/>
          <w:szCs w:val="28"/>
        </w:rPr>
        <w:t> 212 пригодна под любую отделку: окраску, оклейку обоями, декоративное оштукатуривание.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>Улучшаются тепло- и звукоизоляционные качества помещения.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lastRenderedPageBreak/>
        <w:t xml:space="preserve">Обеспечивается не только экологическая чистота, но и благоприятный для человека микроклимат в помещении. Так как основной материал комплектной системы —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гипсоволокнистый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КНАУФ-суперлист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(ГВЛ) — обладает способностью дышать, то есть поглощать избыточную влагу и выделять ее в окружающую среду при недостатке.</w:t>
      </w:r>
    </w:p>
    <w:p w:rsidR="00C35029" w:rsidRDefault="00C35029" w:rsidP="00DB743B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AF71DC" w:rsidRPr="00AF71DC" w:rsidRDefault="00AF71DC" w:rsidP="00C35029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F71DC">
        <w:rPr>
          <w:rFonts w:ascii="Times New Roman" w:hAnsi="Times New Roman" w:cs="Times New Roman"/>
          <w:b/>
          <w:sz w:val="24"/>
          <w:szCs w:val="28"/>
          <w:u w:val="single"/>
        </w:rPr>
        <w:t>«Плавающий пол»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ISOVER</w:t>
      </w:r>
    </w:p>
    <w:p w:rsidR="00C35029" w:rsidRP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В настоящее время самым эффективным средством борьбы с ударным шумом является применение конструкции "плавающего" пола. К этому типу перекрытий относятся конструкции со сплошным упругим слоем между полом и несущей железобетонной плитой и конструкции с полом на мягких и упругих прокладках. </w:t>
      </w:r>
    </w:p>
    <w:p w:rsidR="00AF71DC" w:rsidRPr="00AF71DC" w:rsidRDefault="00AF71DC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Повышение комфорта пребывания в здании (частные и многоквартирные дома, отели, коммерческие и муниципальные учреждения) - </w:t>
      </w:r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b</w:t>
      </w:r>
      <w:proofErr w:type="spellStart"/>
      <w:proofErr w:type="gramEnd"/>
      <w:r w:rsidRPr="00AF71DC">
        <w:rPr>
          <w:rFonts w:ascii="Times New Roman" w:hAnsi="Times New Roman" w:cs="Times New Roman"/>
          <w:sz w:val="24"/>
          <w:szCs w:val="28"/>
        </w:rPr>
        <w:t>ндекс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улучшения изоляции ударного шума до 37Дб. Эффективное использование внутреннего пространства помещения - </w:t>
      </w:r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g</w:t>
      </w:r>
      <w:proofErr w:type="gramEnd"/>
      <w:r w:rsidRPr="00AF71DC">
        <w:rPr>
          <w:rFonts w:ascii="Times New Roman" w:hAnsi="Times New Roman" w:cs="Times New Roman"/>
          <w:sz w:val="24"/>
          <w:szCs w:val="28"/>
        </w:rPr>
        <w:t xml:space="preserve">литы с минимальной толщиной от 20мм. Оптимальное сочетание механических характеристик и демпфирующих свойств для обеспечения несущей способности - </w:t>
      </w:r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g</w:t>
      </w:r>
      <w:proofErr w:type="spellStart"/>
      <w:proofErr w:type="gramEnd"/>
      <w:r w:rsidRPr="00AF71DC">
        <w:rPr>
          <w:rFonts w:ascii="Times New Roman" w:hAnsi="Times New Roman" w:cs="Times New Roman"/>
          <w:sz w:val="24"/>
          <w:szCs w:val="28"/>
        </w:rPr>
        <w:t>рочность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на сжатие до 20 кПа</w:t>
      </w:r>
    </w:p>
    <w:p w:rsidR="00C35029" w:rsidRDefault="00C35029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C35029">
        <w:rPr>
          <w:rFonts w:ascii="Times New Roman" w:hAnsi="Times New Roman" w:cs="Times New Roman"/>
          <w:sz w:val="24"/>
          <w:szCs w:val="28"/>
        </w:rPr>
        <w:t xml:space="preserve">Не менее важны и противопожарные характеристики материалов, поскольку по противопожарным нормам при отделке путей эвакуации (коридоров) могут быть использованы только негорючие материалы. Этим требованиям полностью отвечают жесткие </w:t>
      </w:r>
      <w:proofErr w:type="spellStart"/>
      <w:r w:rsidRPr="00C35029">
        <w:rPr>
          <w:rFonts w:ascii="Times New Roman" w:hAnsi="Times New Roman" w:cs="Times New Roman"/>
          <w:sz w:val="24"/>
          <w:szCs w:val="28"/>
        </w:rPr>
        <w:t>минераловатные</w:t>
      </w:r>
      <w:proofErr w:type="spellEnd"/>
      <w:r w:rsidRPr="00C35029">
        <w:rPr>
          <w:rFonts w:ascii="Times New Roman" w:hAnsi="Times New Roman" w:cs="Times New Roman"/>
          <w:sz w:val="24"/>
          <w:szCs w:val="28"/>
        </w:rPr>
        <w:t xml:space="preserve"> плиты.</w:t>
      </w:r>
    </w:p>
    <w:p w:rsidR="00AF71DC" w:rsidRDefault="00AF71DC" w:rsidP="00C35029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415591" cy="142525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835" t="30973" r="21018" b="4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1" cy="142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15" w:rsidRDefault="00AA621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3F6DA1" w:rsidRPr="00FF45BC" w:rsidRDefault="00834738" w:rsidP="003F6DA1">
      <w:pPr>
        <w:pStyle w:val="1"/>
        <w:spacing w:before="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10" w:name="_Toc483954342"/>
      <w:r>
        <w:rPr>
          <w:rFonts w:ascii="Times New Roman" w:hAnsi="Times New Roman" w:cs="Times New Roman"/>
          <w:color w:val="auto"/>
        </w:rPr>
        <w:lastRenderedPageBreak/>
        <w:t>3.</w:t>
      </w:r>
      <w:r w:rsidR="006B6895">
        <w:rPr>
          <w:rFonts w:ascii="Times New Roman" w:hAnsi="Times New Roman" w:cs="Times New Roman"/>
          <w:color w:val="auto"/>
        </w:rPr>
        <w:t>5</w:t>
      </w:r>
      <w:r w:rsidRPr="00FF45BC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НОЧНОЕ ОСВЕЩЕНИЕ ЗДАНИЯ И УЧАСТКА</w:t>
      </w:r>
      <w:r w:rsidR="003F6DA1" w:rsidRPr="00FF45BC">
        <w:rPr>
          <w:rFonts w:ascii="Times New Roman" w:hAnsi="Times New Roman" w:cs="Times New Roman"/>
          <w:color w:val="auto"/>
        </w:rPr>
        <w:t>.</w:t>
      </w:r>
      <w:bookmarkEnd w:id="10"/>
    </w:p>
    <w:p w:rsidR="00834738" w:rsidRPr="00834738" w:rsidRDefault="00834738" w:rsidP="00834738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834738">
        <w:rPr>
          <w:rFonts w:ascii="Times New Roman" w:hAnsi="Times New Roman" w:cs="Times New Roman"/>
          <w:b/>
          <w:sz w:val="24"/>
          <w:szCs w:val="28"/>
          <w:u w:val="single"/>
        </w:rPr>
        <w:t>Ночное освещение участка производится:</w:t>
      </w:r>
    </w:p>
    <w:p w:rsidR="00834738" w:rsidRPr="00834738" w:rsidRDefault="00834738" w:rsidP="00834738">
      <w:pPr>
        <w:pStyle w:val="a3"/>
        <w:numPr>
          <w:ilvl w:val="0"/>
          <w:numId w:val="29"/>
        </w:numPr>
        <w:spacing w:after="0"/>
        <w:ind w:right="-6"/>
        <w:rPr>
          <w:rFonts w:ascii="Times New Roman" w:hAnsi="Times New Roman" w:cs="Times New Roman"/>
          <w:sz w:val="24"/>
          <w:szCs w:val="28"/>
        </w:rPr>
      </w:pPr>
      <w:r w:rsidRPr="00834738">
        <w:rPr>
          <w:rFonts w:ascii="Times New Roman" w:hAnsi="Times New Roman" w:cs="Times New Roman"/>
          <w:sz w:val="24"/>
          <w:szCs w:val="28"/>
        </w:rPr>
        <w:t>Зданием</w:t>
      </w:r>
      <w:r>
        <w:rPr>
          <w:rFonts w:ascii="Times New Roman" w:hAnsi="Times New Roman" w:cs="Times New Roman"/>
          <w:sz w:val="24"/>
          <w:szCs w:val="28"/>
        </w:rPr>
        <w:t>:</w:t>
      </w:r>
      <w:r w:rsidRPr="00834738">
        <w:rPr>
          <w:rFonts w:ascii="Times New Roman" w:hAnsi="Times New Roman" w:cs="Times New Roman"/>
          <w:sz w:val="24"/>
          <w:szCs w:val="28"/>
        </w:rPr>
        <w:br/>
        <w:t>- проникающий свет</w:t>
      </w:r>
      <w:r w:rsidRPr="00834738">
        <w:rPr>
          <w:rFonts w:ascii="Times New Roman" w:hAnsi="Times New Roman" w:cs="Times New Roman"/>
          <w:sz w:val="24"/>
          <w:szCs w:val="28"/>
        </w:rPr>
        <w:br/>
        <w:t>- подсветка здания</w:t>
      </w:r>
    </w:p>
    <w:p w:rsidR="00834738" w:rsidRPr="00834738" w:rsidRDefault="00834738" w:rsidP="00834738">
      <w:pPr>
        <w:pStyle w:val="a3"/>
        <w:numPr>
          <w:ilvl w:val="0"/>
          <w:numId w:val="29"/>
        </w:numPr>
        <w:spacing w:after="0"/>
        <w:ind w:right="-6"/>
        <w:jc w:val="both"/>
        <w:rPr>
          <w:rFonts w:ascii="Times New Roman" w:hAnsi="Times New Roman" w:cs="Times New Roman"/>
          <w:sz w:val="24"/>
          <w:szCs w:val="28"/>
        </w:rPr>
      </w:pPr>
      <w:r w:rsidRPr="00834738">
        <w:rPr>
          <w:rFonts w:ascii="Times New Roman" w:hAnsi="Times New Roman" w:cs="Times New Roman"/>
          <w:sz w:val="24"/>
          <w:szCs w:val="28"/>
        </w:rPr>
        <w:t>Наружное освещение обеспечивается при помощи фонарей на солнечных батареях.</w:t>
      </w:r>
    </w:p>
    <w:p w:rsidR="00834738" w:rsidRDefault="00834738" w:rsidP="00834738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834738" w:rsidRPr="00834738" w:rsidRDefault="00834738" w:rsidP="00834738">
      <w:pPr>
        <w:spacing w:after="0"/>
        <w:ind w:right="-6" w:firstLine="42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834738">
        <w:rPr>
          <w:rFonts w:ascii="Times New Roman" w:hAnsi="Times New Roman" w:cs="Times New Roman"/>
          <w:b/>
          <w:sz w:val="24"/>
          <w:szCs w:val="28"/>
          <w:u w:val="single"/>
        </w:rPr>
        <w:t>Освещение здания:</w:t>
      </w:r>
    </w:p>
    <w:p w:rsidR="00834738" w:rsidRDefault="00AA6215" w:rsidP="00834738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Проникающий свет.</w:t>
      </w:r>
    </w:p>
    <w:p w:rsidR="00AA6215" w:rsidRPr="00AA6215" w:rsidRDefault="00AA6215" w:rsidP="00834738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725562" cy="4295955"/>
            <wp:effectExtent l="19050" t="0" r="8488" b="0"/>
            <wp:docPr id="10" name="Рисунок 8" descr="D:\Diplom\ПЗ\Козы Разделов\СтройФизика\Мое_2\Night\0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plom\ПЗ\Козы Разделов\СтройФизика\Мое_2\Night\09_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25" cy="429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96" w:rsidRDefault="00EF7A96" w:rsidP="00834738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EF7A96" w:rsidRPr="00EF7A96" w:rsidRDefault="00EF7A96" w:rsidP="00834738">
      <w:pPr>
        <w:spacing w:after="0"/>
        <w:ind w:right="-6"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834738" w:rsidRDefault="00834738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AF71DC" w:rsidRPr="00AF71DC" w:rsidRDefault="00AF71DC" w:rsidP="00AF71DC">
      <w:pPr>
        <w:pStyle w:val="1"/>
        <w:spacing w:before="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11" w:name="_Toc483954343"/>
      <w:r w:rsidRPr="00AF71DC">
        <w:rPr>
          <w:rFonts w:ascii="Times New Roman" w:hAnsi="Times New Roman" w:cs="Times New Roman"/>
          <w:color w:val="auto"/>
        </w:rPr>
        <w:lastRenderedPageBreak/>
        <w:t>СПИСОК ИСПОЛЬЗУЕМОЙ ЛИТЕРАТУРЫ И ЭЛЕКТРОННЫХ ИСТОЧНИКОВ</w:t>
      </w:r>
      <w:bookmarkEnd w:id="11"/>
    </w:p>
    <w:p w:rsidR="00AF71DC" w:rsidRPr="00AF71DC" w:rsidRDefault="00AF71DC" w:rsidP="00AF71DC">
      <w:p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ДБН В.2.2-9-2009. Здания и сооружения. Общественные здания и сооружения. 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ДБН В.1.1-31-2013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Захист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територ</w:t>
      </w:r>
      <w:proofErr w:type="gramStart"/>
      <w:r w:rsidRPr="00AF71DC">
        <w:rPr>
          <w:rFonts w:ascii="Times New Roman" w:hAnsi="Times New Roman" w:cs="Times New Roman"/>
          <w:sz w:val="24"/>
          <w:szCs w:val="28"/>
        </w:rPr>
        <w:t>i</w:t>
      </w:r>
      <w:proofErr w:type="gramEnd"/>
      <w:r w:rsidRPr="00AF71DC">
        <w:rPr>
          <w:rFonts w:ascii="Times New Roman" w:hAnsi="Times New Roman" w:cs="Times New Roman"/>
          <w:sz w:val="24"/>
          <w:szCs w:val="28"/>
        </w:rPr>
        <w:t>й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будинкiв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та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споруд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вiд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шуму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ДБН В.2.6-31:2006. Тепловая изоляция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зданий+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изменение №1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ДБН 360 - 92 ** Градостроительство, планировка и застройка городских и сельских поселений 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ДБН_B.2.5-28.2006-Природне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і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штучнеосвтлення+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изменение №2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ДСТУ Б В.2.6-26-2004 (ГОСТ 30779-2001) </w:t>
      </w:r>
      <w:hyperlink r:id="rId36" w:tgtFrame="_blank" w:history="1">
        <w:r w:rsidRPr="00AF71DC">
          <w:rPr>
            <w:rFonts w:ascii="Times New Roman" w:hAnsi="Times New Roman" w:cs="Times New Roman"/>
            <w:sz w:val="24"/>
            <w:szCs w:val="28"/>
          </w:rPr>
          <w:t>Конструкции домов и сооружений. Стеклопакеты строительного назначения. Метод определения сопротивления атмосферным влияниям и оценки долговечности</w:t>
        </w:r>
      </w:hyperlink>
      <w:r w:rsidRPr="00AF71DC">
        <w:rPr>
          <w:rFonts w:ascii="Times New Roman" w:hAnsi="Times New Roman" w:cs="Times New Roman"/>
          <w:sz w:val="24"/>
          <w:szCs w:val="28"/>
        </w:rPr>
        <w:t>,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 xml:space="preserve">ДСТУ Б В.2.6-101:2010 </w:t>
      </w:r>
      <w:hyperlink r:id="rId37" w:tgtFrame="_blank" w:history="1">
        <w:r w:rsidRPr="00AF71DC">
          <w:rPr>
            <w:rFonts w:ascii="Times New Roman" w:hAnsi="Times New Roman" w:cs="Times New Roman"/>
            <w:sz w:val="24"/>
            <w:szCs w:val="28"/>
          </w:rPr>
          <w:t>Определение сопротивления теплопередаче ограждающих конструкций</w:t>
        </w:r>
      </w:hyperlink>
    </w:p>
    <w:p w:rsidR="00AF71DC" w:rsidRPr="00AF71DC" w:rsidRDefault="004B39CA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hyperlink r:id="rId38" w:tgtFrame="_blank" w:history="1">
        <w:r w:rsidR="00AF71DC" w:rsidRPr="00AF71DC">
          <w:rPr>
            <w:rFonts w:ascii="Times New Roman" w:hAnsi="Times New Roman" w:cs="Times New Roman"/>
            <w:sz w:val="24"/>
            <w:szCs w:val="28"/>
          </w:rPr>
          <w:t>ДСТУ-Н Б А.2.2-5:2007 "Проектирование. Указание по разработке и составлению энергетического паспорта домов при новом строительстве и реконструкции"</w:t>
        </w:r>
      </w:hyperlink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F71DC">
        <w:rPr>
          <w:rFonts w:ascii="Times New Roman" w:hAnsi="Times New Roman" w:cs="Times New Roman"/>
          <w:sz w:val="24"/>
          <w:szCs w:val="28"/>
        </w:rPr>
        <w:t>Витвицкая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Е.В., Бондаренко Д.О. Учет нормативных параметров климата городов Украины при архитектурном проектировании: Учебное пособие.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>ДСТУ - НБВ. 1.1 -27:2010 «Строительная климатология»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2605-82 Санитарные нормы и правила обеспечения инсоляций жилых и   общественных зданий и территорий жилой застройки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3077-84 Санитарные нормы допустимого шума в помещениях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F71DC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AF71DC">
        <w:rPr>
          <w:rFonts w:ascii="Times New Roman" w:hAnsi="Times New Roman" w:cs="Times New Roman"/>
          <w:sz w:val="24"/>
          <w:szCs w:val="28"/>
        </w:rPr>
        <w:t xml:space="preserve"> 42-120-4948 Санитарные нормы допустимых уровней инфразвука и низкочастотного шума на территории жилой застройки</w:t>
      </w:r>
    </w:p>
    <w:p w:rsidR="00AF71DC" w:rsidRPr="00AF71DC" w:rsidRDefault="00AF71DC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r w:rsidRPr="00AF71DC">
        <w:rPr>
          <w:rFonts w:ascii="Times New Roman" w:hAnsi="Times New Roman" w:cs="Times New Roman"/>
          <w:sz w:val="24"/>
          <w:szCs w:val="28"/>
        </w:rPr>
        <w:t>ГОСТ 24866-99 «Стеклопакеты клееные строительного назначения»</w:t>
      </w:r>
    </w:p>
    <w:p w:rsidR="00AF71DC" w:rsidRPr="00AF71DC" w:rsidRDefault="004B39CA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hyperlink r:id="rId39" w:history="1">
        <w:r w:rsidR="00AF71DC" w:rsidRPr="00AF71DC">
          <w:rPr>
            <w:rFonts w:ascii="Times New Roman" w:hAnsi="Times New Roman" w:cs="Times New Roman"/>
            <w:sz w:val="24"/>
            <w:szCs w:val="28"/>
          </w:rPr>
          <w:t>http://www.fakro.ru/nashi-preimushestva/morozostojkie-steklopakety/</w:t>
        </w:r>
      </w:hyperlink>
    </w:p>
    <w:p w:rsidR="00AF71DC" w:rsidRPr="00AF71DC" w:rsidRDefault="004B39CA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hyperlink r:id="rId40" w:history="1">
        <w:r w:rsidR="00AF71DC" w:rsidRPr="00AF71DC">
          <w:rPr>
            <w:rFonts w:ascii="Times New Roman" w:hAnsi="Times New Roman" w:cs="Times New Roman"/>
            <w:sz w:val="24"/>
            <w:szCs w:val="28"/>
          </w:rPr>
          <w:t>http://www.knauf.ru/products/turnkey/index.wbp</w:t>
        </w:r>
      </w:hyperlink>
    </w:p>
    <w:p w:rsidR="00AF71DC" w:rsidRPr="00AF71DC" w:rsidRDefault="004B39CA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hyperlink r:id="rId41" w:history="1">
        <w:r w:rsidR="00AF71DC" w:rsidRPr="00AF71DC">
          <w:rPr>
            <w:rFonts w:ascii="Times New Roman" w:hAnsi="Times New Roman" w:cs="Times New Roman"/>
            <w:sz w:val="24"/>
            <w:szCs w:val="28"/>
          </w:rPr>
          <w:t>http://www.isover.ru/</w:t>
        </w:r>
      </w:hyperlink>
    </w:p>
    <w:p w:rsidR="00AF71DC" w:rsidRPr="00AF71DC" w:rsidRDefault="004B39CA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hyperlink r:id="rId42" w:history="1">
        <w:r w:rsidR="00AF71DC" w:rsidRPr="00AF71DC">
          <w:rPr>
            <w:rFonts w:ascii="Times New Roman" w:hAnsi="Times New Roman" w:cs="Times New Roman"/>
            <w:sz w:val="24"/>
            <w:szCs w:val="28"/>
          </w:rPr>
          <w:t>http://www.vashdom.ru/gost/24866-99/</w:t>
        </w:r>
      </w:hyperlink>
    </w:p>
    <w:p w:rsidR="00AF71DC" w:rsidRPr="00AF71DC" w:rsidRDefault="004B39CA" w:rsidP="006A528D">
      <w:pPr>
        <w:pStyle w:val="a3"/>
        <w:numPr>
          <w:ilvl w:val="0"/>
          <w:numId w:val="28"/>
        </w:numPr>
        <w:spacing w:after="0"/>
        <w:ind w:left="1134" w:right="-6" w:hanging="425"/>
        <w:jc w:val="both"/>
        <w:rPr>
          <w:rFonts w:ascii="Times New Roman" w:hAnsi="Times New Roman" w:cs="Times New Roman"/>
          <w:sz w:val="24"/>
          <w:szCs w:val="28"/>
        </w:rPr>
      </w:pPr>
      <w:hyperlink r:id="rId43" w:history="1">
        <w:r w:rsidR="00AF71DC" w:rsidRPr="00AF71DC">
          <w:rPr>
            <w:rFonts w:ascii="Times New Roman" w:hAnsi="Times New Roman" w:cs="Times New Roman"/>
            <w:sz w:val="24"/>
            <w:szCs w:val="28"/>
          </w:rPr>
          <w:t>http://vbokna.ru/okna/parametry/soprotivlenie-teploperedache-okon</w:t>
        </w:r>
      </w:hyperlink>
    </w:p>
    <w:sectPr w:rsidR="00AF71DC" w:rsidRPr="00AF71DC" w:rsidSect="00BF7FAF">
      <w:type w:val="continuous"/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7E3" w:rsidRDefault="004647E3" w:rsidP="00840DEE">
      <w:pPr>
        <w:spacing w:after="0" w:line="240" w:lineRule="auto"/>
      </w:pPr>
      <w:r>
        <w:separator/>
      </w:r>
    </w:p>
  </w:endnote>
  <w:endnote w:type="continuationSeparator" w:id="0">
    <w:p w:rsidR="004647E3" w:rsidRDefault="004647E3" w:rsidP="0084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8200902"/>
      <w:docPartObj>
        <w:docPartGallery w:val="Page Numbers (Bottom of Page)"/>
        <w:docPartUnique/>
      </w:docPartObj>
    </w:sdtPr>
    <w:sdtContent>
      <w:p w:rsidR="00823838" w:rsidRPr="00840DEE" w:rsidRDefault="004B39CA">
        <w:pPr>
          <w:pStyle w:val="af0"/>
          <w:jc w:val="right"/>
          <w:rPr>
            <w:rFonts w:ascii="Times New Roman" w:hAnsi="Times New Roman" w:cs="Times New Roman"/>
            <w:sz w:val="24"/>
          </w:rPr>
        </w:pPr>
        <w:r w:rsidRPr="00840DEE">
          <w:rPr>
            <w:rFonts w:ascii="Times New Roman" w:hAnsi="Times New Roman" w:cs="Times New Roman"/>
            <w:sz w:val="24"/>
          </w:rPr>
          <w:fldChar w:fldCharType="begin"/>
        </w:r>
        <w:r w:rsidR="00823838" w:rsidRPr="00840DE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40DEE">
          <w:rPr>
            <w:rFonts w:ascii="Times New Roman" w:hAnsi="Times New Roman" w:cs="Times New Roman"/>
            <w:sz w:val="24"/>
          </w:rPr>
          <w:fldChar w:fldCharType="separate"/>
        </w:r>
        <w:r w:rsidR="00F96C54">
          <w:rPr>
            <w:rFonts w:ascii="Times New Roman" w:hAnsi="Times New Roman" w:cs="Times New Roman"/>
            <w:noProof/>
            <w:sz w:val="24"/>
          </w:rPr>
          <w:t>3</w:t>
        </w:r>
        <w:r w:rsidRPr="00840DE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823838" w:rsidRDefault="0082383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7E3" w:rsidRDefault="004647E3" w:rsidP="00840DEE">
      <w:pPr>
        <w:spacing w:after="0" w:line="240" w:lineRule="auto"/>
      </w:pPr>
      <w:r>
        <w:separator/>
      </w:r>
    </w:p>
  </w:footnote>
  <w:footnote w:type="continuationSeparator" w:id="0">
    <w:p w:rsidR="004647E3" w:rsidRDefault="004647E3" w:rsidP="00840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E5AC2"/>
    <w:multiLevelType w:val="hybridMultilevel"/>
    <w:tmpl w:val="22E29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16FB4"/>
    <w:multiLevelType w:val="hybridMultilevel"/>
    <w:tmpl w:val="2146C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EE3F03"/>
    <w:multiLevelType w:val="multilevel"/>
    <w:tmpl w:val="48A6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A4F8E"/>
    <w:multiLevelType w:val="hybridMultilevel"/>
    <w:tmpl w:val="977268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0B4EB1"/>
    <w:multiLevelType w:val="hybridMultilevel"/>
    <w:tmpl w:val="3BF449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B16CC3"/>
    <w:multiLevelType w:val="hybridMultilevel"/>
    <w:tmpl w:val="72FC9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0869F7"/>
    <w:multiLevelType w:val="hybridMultilevel"/>
    <w:tmpl w:val="DAEA02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26E1A7E"/>
    <w:multiLevelType w:val="hybridMultilevel"/>
    <w:tmpl w:val="EDE2BF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74C411E"/>
    <w:multiLevelType w:val="hybridMultilevel"/>
    <w:tmpl w:val="C2BE9A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C6D08CC"/>
    <w:multiLevelType w:val="hybridMultilevel"/>
    <w:tmpl w:val="6AB639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584DDD"/>
    <w:multiLevelType w:val="hybridMultilevel"/>
    <w:tmpl w:val="CD3C3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7529FF"/>
    <w:multiLevelType w:val="hybridMultilevel"/>
    <w:tmpl w:val="A6CED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231110"/>
    <w:multiLevelType w:val="hybridMultilevel"/>
    <w:tmpl w:val="8F02D5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5D4257"/>
    <w:multiLevelType w:val="hybridMultilevel"/>
    <w:tmpl w:val="A01278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C86BDC"/>
    <w:multiLevelType w:val="hybridMultilevel"/>
    <w:tmpl w:val="6CC88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66D22F9"/>
    <w:multiLevelType w:val="hybridMultilevel"/>
    <w:tmpl w:val="A52C0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0B39B4"/>
    <w:multiLevelType w:val="hybridMultilevel"/>
    <w:tmpl w:val="CF56C3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716C26"/>
    <w:multiLevelType w:val="hybridMultilevel"/>
    <w:tmpl w:val="5ABE97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BD21D0"/>
    <w:multiLevelType w:val="hybridMultilevel"/>
    <w:tmpl w:val="B7D851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A961DA"/>
    <w:multiLevelType w:val="hybridMultilevel"/>
    <w:tmpl w:val="86A6ED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495427A"/>
    <w:multiLevelType w:val="hybridMultilevel"/>
    <w:tmpl w:val="13029F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6002420"/>
    <w:multiLevelType w:val="hybridMultilevel"/>
    <w:tmpl w:val="45DED2F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>
    <w:nsid w:val="4B7A4990"/>
    <w:multiLevelType w:val="hybridMultilevel"/>
    <w:tmpl w:val="A956D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2C4F57"/>
    <w:multiLevelType w:val="hybridMultilevel"/>
    <w:tmpl w:val="1D2EB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FD009EA"/>
    <w:multiLevelType w:val="hybridMultilevel"/>
    <w:tmpl w:val="F6547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1570DF6"/>
    <w:multiLevelType w:val="hybridMultilevel"/>
    <w:tmpl w:val="7B526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C63D93"/>
    <w:multiLevelType w:val="hybridMultilevel"/>
    <w:tmpl w:val="DAEA02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5164947"/>
    <w:multiLevelType w:val="hybridMultilevel"/>
    <w:tmpl w:val="F2BA69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83F05D6"/>
    <w:multiLevelType w:val="hybridMultilevel"/>
    <w:tmpl w:val="382A1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F9F68E4"/>
    <w:multiLevelType w:val="hybridMultilevel"/>
    <w:tmpl w:val="5DD65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711248B"/>
    <w:multiLevelType w:val="hybridMultilevel"/>
    <w:tmpl w:val="CC28A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284F0D"/>
    <w:multiLevelType w:val="hybridMultilevel"/>
    <w:tmpl w:val="DAEA02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FED7FE5"/>
    <w:multiLevelType w:val="hybridMultilevel"/>
    <w:tmpl w:val="B3404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25"/>
  </w:num>
  <w:num w:numId="4">
    <w:abstractNumId w:val="16"/>
  </w:num>
  <w:num w:numId="5">
    <w:abstractNumId w:val="15"/>
  </w:num>
  <w:num w:numId="6">
    <w:abstractNumId w:val="10"/>
  </w:num>
  <w:num w:numId="7">
    <w:abstractNumId w:val="11"/>
  </w:num>
  <w:num w:numId="8">
    <w:abstractNumId w:val="3"/>
  </w:num>
  <w:num w:numId="9">
    <w:abstractNumId w:val="32"/>
  </w:num>
  <w:num w:numId="10">
    <w:abstractNumId w:val="9"/>
  </w:num>
  <w:num w:numId="11">
    <w:abstractNumId w:val="28"/>
  </w:num>
  <w:num w:numId="12">
    <w:abstractNumId w:val="27"/>
  </w:num>
  <w:num w:numId="13">
    <w:abstractNumId w:val="17"/>
  </w:num>
  <w:num w:numId="14">
    <w:abstractNumId w:val="4"/>
  </w:num>
  <w:num w:numId="15">
    <w:abstractNumId w:val="5"/>
  </w:num>
  <w:num w:numId="16">
    <w:abstractNumId w:val="29"/>
  </w:num>
  <w:num w:numId="17">
    <w:abstractNumId w:val="1"/>
  </w:num>
  <w:num w:numId="18">
    <w:abstractNumId w:val="22"/>
  </w:num>
  <w:num w:numId="19">
    <w:abstractNumId w:val="14"/>
  </w:num>
  <w:num w:numId="20">
    <w:abstractNumId w:val="24"/>
  </w:num>
  <w:num w:numId="21">
    <w:abstractNumId w:val="13"/>
  </w:num>
  <w:num w:numId="22">
    <w:abstractNumId w:val="19"/>
  </w:num>
  <w:num w:numId="23">
    <w:abstractNumId w:val="20"/>
  </w:num>
  <w:num w:numId="24">
    <w:abstractNumId w:val="8"/>
  </w:num>
  <w:num w:numId="25">
    <w:abstractNumId w:val="26"/>
  </w:num>
  <w:num w:numId="26">
    <w:abstractNumId w:val="23"/>
  </w:num>
  <w:num w:numId="27">
    <w:abstractNumId w:val="30"/>
  </w:num>
  <w:num w:numId="28">
    <w:abstractNumId w:val="7"/>
  </w:num>
  <w:num w:numId="29">
    <w:abstractNumId w:val="21"/>
  </w:num>
  <w:num w:numId="30">
    <w:abstractNumId w:val="2"/>
  </w:num>
  <w:num w:numId="31">
    <w:abstractNumId w:val="12"/>
  </w:num>
  <w:num w:numId="32">
    <w:abstractNumId w:val="6"/>
  </w:num>
  <w:num w:numId="33">
    <w:abstractNumId w:val="3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F93DA0"/>
    <w:rsid w:val="00006D27"/>
    <w:rsid w:val="0002469B"/>
    <w:rsid w:val="000801DA"/>
    <w:rsid w:val="000B409B"/>
    <w:rsid w:val="000E2E7C"/>
    <w:rsid w:val="000F473C"/>
    <w:rsid w:val="00104C69"/>
    <w:rsid w:val="00141F52"/>
    <w:rsid w:val="00142F0F"/>
    <w:rsid w:val="001F7791"/>
    <w:rsid w:val="002B0FD6"/>
    <w:rsid w:val="002D209C"/>
    <w:rsid w:val="003473C1"/>
    <w:rsid w:val="003B1B89"/>
    <w:rsid w:val="003F6DA1"/>
    <w:rsid w:val="00440B2D"/>
    <w:rsid w:val="0045469D"/>
    <w:rsid w:val="004647E3"/>
    <w:rsid w:val="00482824"/>
    <w:rsid w:val="00487F7B"/>
    <w:rsid w:val="00492B0A"/>
    <w:rsid w:val="004B39CA"/>
    <w:rsid w:val="004F15F8"/>
    <w:rsid w:val="00554A03"/>
    <w:rsid w:val="005567BD"/>
    <w:rsid w:val="0058345A"/>
    <w:rsid w:val="0058598E"/>
    <w:rsid w:val="005F4F88"/>
    <w:rsid w:val="005F540C"/>
    <w:rsid w:val="00615FC1"/>
    <w:rsid w:val="0069386F"/>
    <w:rsid w:val="006A528D"/>
    <w:rsid w:val="006B6895"/>
    <w:rsid w:val="006E4B14"/>
    <w:rsid w:val="00700751"/>
    <w:rsid w:val="00700C1A"/>
    <w:rsid w:val="00705E93"/>
    <w:rsid w:val="007433E4"/>
    <w:rsid w:val="00752FD5"/>
    <w:rsid w:val="00763D26"/>
    <w:rsid w:val="007C08AB"/>
    <w:rsid w:val="007C4DB1"/>
    <w:rsid w:val="007E4004"/>
    <w:rsid w:val="00823838"/>
    <w:rsid w:val="00824521"/>
    <w:rsid w:val="00834738"/>
    <w:rsid w:val="00840DEE"/>
    <w:rsid w:val="00850B28"/>
    <w:rsid w:val="0088552F"/>
    <w:rsid w:val="00922FD4"/>
    <w:rsid w:val="009304D0"/>
    <w:rsid w:val="00960BD1"/>
    <w:rsid w:val="00970F39"/>
    <w:rsid w:val="0097144F"/>
    <w:rsid w:val="0097550D"/>
    <w:rsid w:val="00983C63"/>
    <w:rsid w:val="009972C1"/>
    <w:rsid w:val="009B6516"/>
    <w:rsid w:val="009C54AA"/>
    <w:rsid w:val="00A06C57"/>
    <w:rsid w:val="00A14702"/>
    <w:rsid w:val="00A35A1D"/>
    <w:rsid w:val="00A5248F"/>
    <w:rsid w:val="00A71B74"/>
    <w:rsid w:val="00AA60AB"/>
    <w:rsid w:val="00AA6215"/>
    <w:rsid w:val="00AA6680"/>
    <w:rsid w:val="00AD68D5"/>
    <w:rsid w:val="00AF71DC"/>
    <w:rsid w:val="00B21161"/>
    <w:rsid w:val="00B21CB7"/>
    <w:rsid w:val="00BB2D14"/>
    <w:rsid w:val="00BC3CCB"/>
    <w:rsid w:val="00BD173B"/>
    <w:rsid w:val="00BF76E0"/>
    <w:rsid w:val="00BF7FAF"/>
    <w:rsid w:val="00C22136"/>
    <w:rsid w:val="00C35029"/>
    <w:rsid w:val="00C36DCB"/>
    <w:rsid w:val="00C9775F"/>
    <w:rsid w:val="00CB5405"/>
    <w:rsid w:val="00CD68B8"/>
    <w:rsid w:val="00CE5033"/>
    <w:rsid w:val="00D0013F"/>
    <w:rsid w:val="00D05222"/>
    <w:rsid w:val="00D17075"/>
    <w:rsid w:val="00D22DC5"/>
    <w:rsid w:val="00D232CA"/>
    <w:rsid w:val="00D50DE4"/>
    <w:rsid w:val="00D864D5"/>
    <w:rsid w:val="00DB743B"/>
    <w:rsid w:val="00E27F6F"/>
    <w:rsid w:val="00E51B59"/>
    <w:rsid w:val="00E74362"/>
    <w:rsid w:val="00EF7A96"/>
    <w:rsid w:val="00F24B1C"/>
    <w:rsid w:val="00F42E9B"/>
    <w:rsid w:val="00F93DA0"/>
    <w:rsid w:val="00F96C54"/>
    <w:rsid w:val="00FA21A2"/>
    <w:rsid w:val="00FA2F6A"/>
    <w:rsid w:val="00FB0A8A"/>
    <w:rsid w:val="00FE23E1"/>
    <w:rsid w:val="00FE5EC3"/>
    <w:rsid w:val="00FF4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73B"/>
  </w:style>
  <w:style w:type="paragraph" w:styleId="1">
    <w:name w:val="heading 1"/>
    <w:basedOn w:val="a"/>
    <w:next w:val="a"/>
    <w:link w:val="10"/>
    <w:uiPriority w:val="9"/>
    <w:qFormat/>
    <w:rsid w:val="005F4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4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04D0"/>
    <w:pPr>
      <w:keepNext/>
      <w:keepLines/>
      <w:spacing w:before="200" w:after="0" w:line="360" w:lineRule="auto"/>
      <w:ind w:firstLine="709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DA0"/>
    <w:pPr>
      <w:ind w:left="720"/>
      <w:contextualSpacing/>
    </w:pPr>
  </w:style>
  <w:style w:type="paragraph" w:styleId="a4">
    <w:name w:val="Body Text"/>
    <w:basedOn w:val="a"/>
    <w:link w:val="a5"/>
    <w:rsid w:val="005F4F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5F4F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3">
    <w:name w:val="WW-Основной текст 3"/>
    <w:basedOn w:val="a"/>
    <w:rsid w:val="005F4F88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26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5F4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F4F8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F4F88"/>
    <w:pPr>
      <w:spacing w:after="100"/>
    </w:pPr>
  </w:style>
  <w:style w:type="character" w:styleId="a7">
    <w:name w:val="Hyperlink"/>
    <w:basedOn w:val="a0"/>
    <w:uiPriority w:val="99"/>
    <w:unhideWhenUsed/>
    <w:rsid w:val="005F4F8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F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F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4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F4F88"/>
    <w:pPr>
      <w:spacing w:after="100"/>
      <w:ind w:left="220"/>
    </w:pPr>
  </w:style>
  <w:style w:type="paragraph" w:customStyle="1" w:styleId="Default">
    <w:name w:val="Default"/>
    <w:rsid w:val="00AA6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AA6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60AB"/>
  </w:style>
  <w:style w:type="character" w:styleId="ab">
    <w:name w:val="Strong"/>
    <w:basedOn w:val="a0"/>
    <w:uiPriority w:val="22"/>
    <w:qFormat/>
    <w:rsid w:val="00AA60AB"/>
    <w:rPr>
      <w:b/>
      <w:bCs/>
    </w:rPr>
  </w:style>
  <w:style w:type="paragraph" w:styleId="ac">
    <w:name w:val="Document Map"/>
    <w:basedOn w:val="a"/>
    <w:link w:val="ad"/>
    <w:uiPriority w:val="99"/>
    <w:semiHidden/>
    <w:unhideWhenUsed/>
    <w:rsid w:val="0098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983C6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84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40DEE"/>
  </w:style>
  <w:style w:type="paragraph" w:styleId="af0">
    <w:name w:val="footer"/>
    <w:basedOn w:val="a"/>
    <w:link w:val="af1"/>
    <w:uiPriority w:val="99"/>
    <w:unhideWhenUsed/>
    <w:rsid w:val="00840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40DEE"/>
  </w:style>
  <w:style w:type="paragraph" w:styleId="3">
    <w:name w:val="Body Text 3"/>
    <w:basedOn w:val="a"/>
    <w:link w:val="30"/>
    <w:uiPriority w:val="99"/>
    <w:semiHidden/>
    <w:unhideWhenUsed/>
    <w:rsid w:val="00F42E9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42E9B"/>
    <w:rPr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9304D0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en-US" w:bidi="en-US"/>
    </w:rPr>
  </w:style>
  <w:style w:type="table" w:styleId="af2">
    <w:name w:val="Table Grid"/>
    <w:basedOn w:val="a1"/>
    <w:uiPriority w:val="59"/>
    <w:rsid w:val="00823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www.fakro.ru/nashi-preimushestva/morozostojkie-steklopakety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3.png"/><Relationship Id="rId42" Type="http://schemas.openxmlformats.org/officeDocument/2006/relationships/hyperlink" Target="http://www.vashdom.ru/gost/24866-9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ohranatruda.ru/ot_biblio/normativ/data_normativ/2/2830/" TargetMode="External"/><Relationship Id="rId33" Type="http://schemas.openxmlformats.org/officeDocument/2006/relationships/image" Target="media/image22.jpeg"/><Relationship Id="rId38" Type="http://schemas.openxmlformats.org/officeDocument/2006/relationships/hyperlink" Target="http://esco-ecosys.narod.ru/2012_5/art103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41" Type="http://schemas.openxmlformats.org/officeDocument/2006/relationships/hyperlink" Target="http://www.isove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hyperlink" Target="http://dbn.at.ua/dstu_b_v_2_6_101" TargetMode="External"/><Relationship Id="rId40" Type="http://schemas.openxmlformats.org/officeDocument/2006/relationships/hyperlink" Target="http://www.knauf.ru/products/turnkey/index.wbp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yperlink" Target="http://dbn.at.ua/load/normativy/dstu/5-1-0-110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://vbokna.ru/okna/parametry/soprotivlenie-teploperedache-ok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2419E-A4F9-4289-A23B-E42AE4D3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39</Pages>
  <Words>8474</Words>
  <Characters>48304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Ослик</dc:creator>
  <cp:keywords/>
  <dc:description/>
  <cp:lastModifiedBy>Dunkey</cp:lastModifiedBy>
  <cp:revision>26</cp:revision>
  <dcterms:created xsi:type="dcterms:W3CDTF">2016-02-24T19:18:00Z</dcterms:created>
  <dcterms:modified xsi:type="dcterms:W3CDTF">2017-05-30T21:37:00Z</dcterms:modified>
</cp:coreProperties>
</file>